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C290" w14:textId="77777777" w:rsidR="00482219" w:rsidRPr="00155ACF" w:rsidRDefault="003C2B40" w:rsidP="00FF515D">
      <w:pPr>
        <w:pStyle w:val="Default"/>
        <w:jc w:val="center"/>
        <w:rPr>
          <w:b/>
          <w:bCs/>
          <w:color w:val="auto"/>
          <w:sz w:val="22"/>
          <w:szCs w:val="22"/>
        </w:rPr>
      </w:pPr>
      <w:r w:rsidRPr="00155ACF">
        <w:rPr>
          <w:b/>
          <w:bCs/>
          <w:color w:val="auto"/>
          <w:sz w:val="22"/>
          <w:szCs w:val="22"/>
        </w:rPr>
        <w:t>Garrett County Local Manage</w:t>
      </w:r>
      <w:r w:rsidR="00482219" w:rsidRPr="00155ACF">
        <w:rPr>
          <w:b/>
          <w:bCs/>
          <w:color w:val="auto"/>
          <w:sz w:val="22"/>
          <w:szCs w:val="22"/>
        </w:rPr>
        <w:t>ment Board</w:t>
      </w:r>
      <w:r w:rsidR="003A565F" w:rsidRPr="00155ACF">
        <w:rPr>
          <w:b/>
          <w:bCs/>
          <w:color w:val="auto"/>
          <w:sz w:val="22"/>
          <w:szCs w:val="22"/>
        </w:rPr>
        <w:t xml:space="preserve"> (</w:t>
      </w:r>
      <w:r w:rsidR="00347B01" w:rsidRPr="00155ACF">
        <w:rPr>
          <w:b/>
          <w:bCs/>
          <w:color w:val="auto"/>
          <w:sz w:val="22"/>
          <w:szCs w:val="22"/>
        </w:rPr>
        <w:t>LMB)</w:t>
      </w:r>
    </w:p>
    <w:p w14:paraId="6D88B546" w14:textId="77777777" w:rsidR="0009414E" w:rsidRPr="00155ACF" w:rsidRDefault="0009414E" w:rsidP="00FF515D">
      <w:pPr>
        <w:pStyle w:val="Default"/>
        <w:jc w:val="center"/>
        <w:rPr>
          <w:b/>
          <w:bCs/>
          <w:color w:val="auto"/>
          <w:sz w:val="22"/>
          <w:szCs w:val="22"/>
        </w:rPr>
      </w:pPr>
    </w:p>
    <w:p w14:paraId="309F29A7" w14:textId="77777777" w:rsidR="00482219" w:rsidRPr="00155ACF" w:rsidRDefault="008F61C4" w:rsidP="00FF515D">
      <w:pPr>
        <w:pStyle w:val="Default"/>
        <w:jc w:val="center"/>
        <w:rPr>
          <w:b/>
          <w:bCs/>
          <w:color w:val="auto"/>
          <w:sz w:val="22"/>
          <w:szCs w:val="22"/>
        </w:rPr>
      </w:pPr>
      <w:r w:rsidRPr="00155ACF">
        <w:rPr>
          <w:b/>
          <w:bCs/>
          <w:color w:val="auto"/>
          <w:sz w:val="22"/>
          <w:szCs w:val="22"/>
          <w:u w:val="single"/>
        </w:rPr>
        <w:t xml:space="preserve">PUBLIC </w:t>
      </w:r>
      <w:r w:rsidR="00482219" w:rsidRPr="00155ACF">
        <w:rPr>
          <w:b/>
          <w:bCs/>
          <w:color w:val="auto"/>
          <w:sz w:val="22"/>
          <w:szCs w:val="22"/>
          <w:u w:val="single"/>
        </w:rPr>
        <w:t>NOTICE</w:t>
      </w:r>
      <w:r w:rsidR="0009414E" w:rsidRPr="00155ACF">
        <w:rPr>
          <w:b/>
          <w:bCs/>
          <w:color w:val="auto"/>
          <w:sz w:val="22"/>
          <w:szCs w:val="22"/>
        </w:rPr>
        <w:t>:</w:t>
      </w:r>
    </w:p>
    <w:p w14:paraId="650DC2CF" w14:textId="22C573CC" w:rsidR="00410D4B" w:rsidRPr="00155ACF" w:rsidRDefault="00410D4B" w:rsidP="00410D4B">
      <w:pPr>
        <w:pStyle w:val="Default"/>
        <w:jc w:val="center"/>
        <w:rPr>
          <w:b/>
          <w:bCs/>
          <w:color w:val="auto"/>
          <w:sz w:val="22"/>
          <w:szCs w:val="22"/>
          <w:u w:val="single"/>
        </w:rPr>
      </w:pPr>
      <w:r w:rsidRPr="00155ACF">
        <w:rPr>
          <w:b/>
          <w:bCs/>
          <w:color w:val="auto"/>
          <w:sz w:val="22"/>
          <w:szCs w:val="22"/>
          <w:u w:val="single"/>
        </w:rPr>
        <w:t xml:space="preserve">Invitation for </w:t>
      </w:r>
      <w:r w:rsidR="00A2225D">
        <w:rPr>
          <w:b/>
          <w:bCs/>
          <w:color w:val="auto"/>
          <w:sz w:val="22"/>
          <w:szCs w:val="22"/>
          <w:u w:val="single"/>
        </w:rPr>
        <w:t>Grant Writing Services</w:t>
      </w:r>
    </w:p>
    <w:p w14:paraId="5BF7628E" w14:textId="77777777" w:rsidR="00410D4B" w:rsidRPr="00155ACF" w:rsidRDefault="00410D4B" w:rsidP="00FF515D">
      <w:pPr>
        <w:pStyle w:val="Default"/>
        <w:ind w:left="2160"/>
        <w:jc w:val="center"/>
        <w:rPr>
          <w:b/>
          <w:bCs/>
          <w:color w:val="auto"/>
          <w:sz w:val="22"/>
          <w:szCs w:val="22"/>
        </w:rPr>
      </w:pPr>
    </w:p>
    <w:p w14:paraId="3C8CB5E1" w14:textId="4AC624BC" w:rsidR="003C2B40" w:rsidRPr="00155ACF" w:rsidRDefault="00930B1E" w:rsidP="00930B1E">
      <w:pPr>
        <w:pStyle w:val="Default"/>
        <w:ind w:left="2160"/>
        <w:rPr>
          <w:b/>
          <w:bCs/>
          <w:color w:val="auto"/>
          <w:sz w:val="22"/>
          <w:szCs w:val="22"/>
        </w:rPr>
      </w:pPr>
      <w:r>
        <w:rPr>
          <w:b/>
          <w:bCs/>
          <w:color w:val="auto"/>
          <w:sz w:val="22"/>
          <w:szCs w:val="22"/>
        </w:rPr>
        <w:t xml:space="preserve">               </w:t>
      </w:r>
      <w:r w:rsidR="00CD63D4">
        <w:rPr>
          <w:b/>
          <w:bCs/>
          <w:color w:val="auto"/>
          <w:sz w:val="22"/>
          <w:szCs w:val="22"/>
        </w:rPr>
        <w:t>CPQ</w:t>
      </w:r>
      <w:r w:rsidR="00E95811" w:rsidRPr="00155ACF">
        <w:rPr>
          <w:b/>
          <w:bCs/>
          <w:color w:val="auto"/>
          <w:sz w:val="22"/>
          <w:szCs w:val="22"/>
        </w:rPr>
        <w:t xml:space="preserve"> </w:t>
      </w:r>
      <w:r w:rsidR="00A2225D">
        <w:rPr>
          <w:b/>
          <w:bCs/>
          <w:color w:val="auto"/>
          <w:sz w:val="22"/>
          <w:szCs w:val="22"/>
        </w:rPr>
        <w:t>23</w:t>
      </w:r>
      <w:r w:rsidR="00E95811" w:rsidRPr="00155ACF">
        <w:rPr>
          <w:b/>
          <w:bCs/>
          <w:color w:val="auto"/>
          <w:sz w:val="22"/>
          <w:szCs w:val="22"/>
        </w:rPr>
        <w:t>-10</w:t>
      </w:r>
      <w:r w:rsidR="00D8157B">
        <w:rPr>
          <w:b/>
          <w:bCs/>
          <w:color w:val="auto"/>
          <w:sz w:val="22"/>
          <w:szCs w:val="22"/>
        </w:rPr>
        <w:t>0</w:t>
      </w:r>
      <w:r w:rsidR="003C2B40" w:rsidRPr="00155ACF">
        <w:rPr>
          <w:b/>
          <w:bCs/>
          <w:color w:val="auto"/>
          <w:sz w:val="22"/>
          <w:szCs w:val="22"/>
        </w:rPr>
        <w:t>: FY 20</w:t>
      </w:r>
      <w:r w:rsidR="00A2225D">
        <w:rPr>
          <w:b/>
          <w:bCs/>
          <w:color w:val="auto"/>
          <w:sz w:val="22"/>
          <w:szCs w:val="22"/>
        </w:rPr>
        <w:t>23</w:t>
      </w:r>
      <w:r w:rsidR="003C2B40" w:rsidRPr="00155ACF">
        <w:rPr>
          <w:b/>
          <w:bCs/>
          <w:color w:val="auto"/>
          <w:sz w:val="22"/>
          <w:szCs w:val="22"/>
        </w:rPr>
        <w:t xml:space="preserve"> </w:t>
      </w:r>
      <w:r w:rsidR="00A2225D">
        <w:rPr>
          <w:b/>
          <w:bCs/>
          <w:color w:val="auto"/>
          <w:sz w:val="22"/>
          <w:szCs w:val="22"/>
        </w:rPr>
        <w:t>Grant Writer</w:t>
      </w:r>
    </w:p>
    <w:p w14:paraId="7D2A5FD6" w14:textId="77777777" w:rsidR="00410D4B" w:rsidRPr="00155ACF" w:rsidRDefault="00410D4B" w:rsidP="00FF515D">
      <w:pPr>
        <w:pStyle w:val="Default"/>
        <w:jc w:val="center"/>
        <w:rPr>
          <w:b/>
          <w:color w:val="auto"/>
          <w:sz w:val="22"/>
          <w:szCs w:val="22"/>
        </w:rPr>
      </w:pPr>
    </w:p>
    <w:p w14:paraId="5DAB928C" w14:textId="298872C6" w:rsidR="003C2B40" w:rsidRPr="00155ACF" w:rsidRDefault="003C2B40" w:rsidP="00FF515D">
      <w:pPr>
        <w:pStyle w:val="Default"/>
        <w:jc w:val="center"/>
        <w:rPr>
          <w:b/>
          <w:color w:val="auto"/>
          <w:sz w:val="22"/>
          <w:szCs w:val="22"/>
        </w:rPr>
      </w:pPr>
      <w:r w:rsidRPr="00155ACF">
        <w:rPr>
          <w:b/>
          <w:color w:val="auto"/>
          <w:sz w:val="22"/>
          <w:szCs w:val="22"/>
        </w:rPr>
        <w:t>ISSUE DATE:</w:t>
      </w:r>
      <w:r w:rsidR="00262269" w:rsidRPr="00155ACF">
        <w:rPr>
          <w:b/>
          <w:color w:val="auto"/>
          <w:sz w:val="22"/>
          <w:szCs w:val="22"/>
        </w:rPr>
        <w:t xml:space="preserve"> </w:t>
      </w:r>
      <w:r w:rsidR="003607FE">
        <w:rPr>
          <w:b/>
          <w:color w:val="auto"/>
          <w:sz w:val="22"/>
          <w:szCs w:val="22"/>
        </w:rPr>
        <w:t>March</w:t>
      </w:r>
      <w:r w:rsidR="00A2225D" w:rsidRPr="00451D4B">
        <w:rPr>
          <w:b/>
          <w:color w:val="auto"/>
          <w:sz w:val="22"/>
          <w:szCs w:val="22"/>
        </w:rPr>
        <w:t xml:space="preserve"> </w:t>
      </w:r>
      <w:r w:rsidR="003607FE">
        <w:rPr>
          <w:b/>
          <w:color w:val="auto"/>
          <w:sz w:val="22"/>
          <w:szCs w:val="22"/>
        </w:rPr>
        <w:t>2</w:t>
      </w:r>
      <w:r w:rsidR="00934296">
        <w:rPr>
          <w:b/>
          <w:color w:val="auto"/>
          <w:sz w:val="22"/>
          <w:szCs w:val="22"/>
        </w:rPr>
        <w:t>2</w:t>
      </w:r>
      <w:r w:rsidR="009625D1" w:rsidRPr="00451D4B">
        <w:rPr>
          <w:b/>
          <w:color w:val="auto"/>
          <w:sz w:val="22"/>
          <w:szCs w:val="22"/>
        </w:rPr>
        <w:t>,</w:t>
      </w:r>
      <w:r w:rsidR="00A2225D" w:rsidRPr="00451D4B">
        <w:rPr>
          <w:b/>
          <w:color w:val="auto"/>
          <w:sz w:val="22"/>
          <w:szCs w:val="22"/>
        </w:rPr>
        <w:t xml:space="preserve"> 2023</w:t>
      </w:r>
    </w:p>
    <w:p w14:paraId="1A21DDCD" w14:textId="77777777" w:rsidR="00262269" w:rsidRPr="00155ACF" w:rsidRDefault="00262269" w:rsidP="00FF515D">
      <w:pPr>
        <w:pStyle w:val="Default"/>
        <w:jc w:val="center"/>
        <w:rPr>
          <w:b/>
          <w:color w:val="auto"/>
          <w:sz w:val="22"/>
          <w:szCs w:val="22"/>
        </w:rPr>
      </w:pPr>
    </w:p>
    <w:p w14:paraId="2046CC41" w14:textId="77777777" w:rsidR="00482219" w:rsidRPr="00155ACF" w:rsidRDefault="00482219" w:rsidP="00FF515D">
      <w:pPr>
        <w:pStyle w:val="Default"/>
        <w:rPr>
          <w:b/>
          <w:color w:val="auto"/>
          <w:sz w:val="22"/>
          <w:szCs w:val="22"/>
        </w:rPr>
      </w:pPr>
      <w:r w:rsidRPr="00155ACF">
        <w:rPr>
          <w:b/>
          <w:color w:val="auto"/>
          <w:sz w:val="22"/>
          <w:szCs w:val="22"/>
        </w:rPr>
        <w:t>DESCRIPTION OF DESIRED SERVICES:</w:t>
      </w:r>
    </w:p>
    <w:p w14:paraId="571697BA" w14:textId="53D8D5BD" w:rsidR="003C2B40" w:rsidRDefault="00482219" w:rsidP="00FF515D">
      <w:pPr>
        <w:pStyle w:val="Default"/>
        <w:rPr>
          <w:color w:val="auto"/>
          <w:sz w:val="22"/>
          <w:szCs w:val="22"/>
        </w:rPr>
      </w:pPr>
      <w:r w:rsidRPr="00155ACF">
        <w:rPr>
          <w:color w:val="auto"/>
          <w:sz w:val="22"/>
          <w:szCs w:val="22"/>
        </w:rPr>
        <w:t xml:space="preserve">Under the supervision of the </w:t>
      </w:r>
      <w:r w:rsidR="0009414E" w:rsidRPr="00155ACF">
        <w:rPr>
          <w:b/>
          <w:color w:val="auto"/>
          <w:sz w:val="22"/>
          <w:szCs w:val="22"/>
        </w:rPr>
        <w:t xml:space="preserve">Garrett </w:t>
      </w:r>
      <w:r w:rsidR="00CC52B3">
        <w:rPr>
          <w:b/>
          <w:color w:val="auto"/>
          <w:sz w:val="22"/>
          <w:szCs w:val="22"/>
        </w:rPr>
        <w:t>Local Management Board’s</w:t>
      </w:r>
      <w:r w:rsidRPr="00155ACF">
        <w:rPr>
          <w:color w:val="auto"/>
          <w:sz w:val="22"/>
          <w:szCs w:val="22"/>
        </w:rPr>
        <w:t xml:space="preserve"> </w:t>
      </w:r>
      <w:r w:rsidR="00CC52B3">
        <w:rPr>
          <w:color w:val="auto"/>
          <w:sz w:val="22"/>
          <w:szCs w:val="22"/>
        </w:rPr>
        <w:t>Executive Director</w:t>
      </w:r>
      <w:r w:rsidRPr="00155ACF">
        <w:rPr>
          <w:color w:val="auto"/>
          <w:sz w:val="22"/>
          <w:szCs w:val="22"/>
        </w:rPr>
        <w:t xml:space="preserve"> or his/her designee, the </w:t>
      </w:r>
      <w:r w:rsidR="003A565F" w:rsidRPr="00155ACF">
        <w:rPr>
          <w:color w:val="auto"/>
          <w:sz w:val="22"/>
          <w:szCs w:val="22"/>
        </w:rPr>
        <w:t xml:space="preserve">selected </w:t>
      </w:r>
      <w:r w:rsidR="00CD63D4">
        <w:rPr>
          <w:color w:val="auto"/>
          <w:sz w:val="22"/>
          <w:szCs w:val="22"/>
        </w:rPr>
        <w:t>contractor</w:t>
      </w:r>
      <w:r w:rsidR="003A565F" w:rsidRPr="00155ACF">
        <w:rPr>
          <w:color w:val="auto"/>
          <w:sz w:val="22"/>
          <w:szCs w:val="22"/>
        </w:rPr>
        <w:t xml:space="preserve"> </w:t>
      </w:r>
      <w:r w:rsidR="0051623C" w:rsidRPr="00155ACF">
        <w:rPr>
          <w:color w:val="auto"/>
          <w:sz w:val="22"/>
          <w:szCs w:val="22"/>
        </w:rPr>
        <w:t xml:space="preserve">shall be responsible for </w:t>
      </w:r>
      <w:r w:rsidR="0009414E" w:rsidRPr="00155ACF">
        <w:rPr>
          <w:color w:val="auto"/>
          <w:sz w:val="22"/>
          <w:szCs w:val="22"/>
        </w:rPr>
        <w:t xml:space="preserve">providing </w:t>
      </w:r>
      <w:r w:rsidR="00A2225D">
        <w:rPr>
          <w:i/>
          <w:iCs/>
          <w:color w:val="auto"/>
          <w:sz w:val="22"/>
          <w:szCs w:val="22"/>
        </w:rPr>
        <w:t>grant writing</w:t>
      </w:r>
      <w:r w:rsidR="000C28CB" w:rsidRPr="00155ACF">
        <w:rPr>
          <w:i/>
          <w:color w:val="auto"/>
          <w:sz w:val="22"/>
          <w:szCs w:val="22"/>
        </w:rPr>
        <w:t xml:space="preserve"> services </w:t>
      </w:r>
      <w:r w:rsidR="0009414E" w:rsidRPr="00155ACF">
        <w:rPr>
          <w:color w:val="auto"/>
          <w:sz w:val="22"/>
          <w:szCs w:val="22"/>
        </w:rPr>
        <w:t xml:space="preserve">for </w:t>
      </w:r>
      <w:r w:rsidR="00C71341" w:rsidRPr="00155ACF">
        <w:rPr>
          <w:color w:val="auto"/>
          <w:sz w:val="22"/>
          <w:szCs w:val="22"/>
        </w:rPr>
        <w:t xml:space="preserve">the Garrett County </w:t>
      </w:r>
      <w:r w:rsidR="00CC52B3">
        <w:rPr>
          <w:color w:val="auto"/>
          <w:sz w:val="22"/>
          <w:szCs w:val="22"/>
        </w:rPr>
        <w:t>Local Management Board</w:t>
      </w:r>
      <w:r w:rsidR="00C71341" w:rsidRPr="00155ACF">
        <w:rPr>
          <w:color w:val="auto"/>
          <w:sz w:val="22"/>
          <w:szCs w:val="22"/>
        </w:rPr>
        <w:t xml:space="preserve"> </w:t>
      </w:r>
      <w:r w:rsidR="008150BD">
        <w:rPr>
          <w:color w:val="auto"/>
          <w:sz w:val="22"/>
          <w:szCs w:val="22"/>
        </w:rPr>
        <w:t>(LMB</w:t>
      </w:r>
      <w:r w:rsidR="00CD63D4">
        <w:rPr>
          <w:color w:val="auto"/>
          <w:sz w:val="22"/>
          <w:szCs w:val="22"/>
        </w:rPr>
        <w:t>).</w:t>
      </w:r>
    </w:p>
    <w:p w14:paraId="408C8C3A" w14:textId="6AEC5B5E" w:rsidR="00203F6B" w:rsidRDefault="00203F6B" w:rsidP="00FF515D">
      <w:pPr>
        <w:pStyle w:val="Default"/>
        <w:rPr>
          <w:color w:val="auto"/>
          <w:sz w:val="22"/>
          <w:szCs w:val="22"/>
        </w:rPr>
      </w:pPr>
    </w:p>
    <w:p w14:paraId="087A1E3C" w14:textId="1B4067EB" w:rsidR="00203F6B" w:rsidRPr="00203F6B" w:rsidRDefault="00203F6B" w:rsidP="00FF515D">
      <w:pPr>
        <w:pStyle w:val="Default"/>
        <w:rPr>
          <w:b/>
          <w:bCs/>
          <w:color w:val="auto"/>
          <w:sz w:val="22"/>
          <w:szCs w:val="22"/>
        </w:rPr>
      </w:pPr>
      <w:r>
        <w:rPr>
          <w:b/>
          <w:bCs/>
          <w:color w:val="auto"/>
          <w:sz w:val="22"/>
          <w:szCs w:val="22"/>
        </w:rPr>
        <w:t>MAXIMUM AWARD AMOUNT:  $10,000</w:t>
      </w:r>
    </w:p>
    <w:p w14:paraId="18C7AAAA" w14:textId="77777777" w:rsidR="00CD63D4" w:rsidRPr="00155ACF" w:rsidRDefault="00CD63D4" w:rsidP="00FF515D">
      <w:pPr>
        <w:pStyle w:val="Default"/>
        <w:rPr>
          <w:color w:val="auto"/>
          <w:sz w:val="22"/>
          <w:szCs w:val="22"/>
        </w:rPr>
      </w:pPr>
    </w:p>
    <w:p w14:paraId="3EEB0B68" w14:textId="77777777" w:rsidR="00CA50D2" w:rsidRPr="00155ACF" w:rsidRDefault="003C2B40" w:rsidP="00FF515D">
      <w:pPr>
        <w:pStyle w:val="Default"/>
        <w:rPr>
          <w:b/>
          <w:bCs/>
          <w:color w:val="auto"/>
          <w:sz w:val="22"/>
          <w:szCs w:val="22"/>
        </w:rPr>
      </w:pPr>
      <w:r w:rsidRPr="00155ACF">
        <w:rPr>
          <w:b/>
          <w:bCs/>
          <w:color w:val="auto"/>
          <w:sz w:val="22"/>
          <w:szCs w:val="22"/>
        </w:rPr>
        <w:t>ISSUING ORGANIZATION</w:t>
      </w:r>
      <w:r w:rsidR="00D97136" w:rsidRPr="00155ACF">
        <w:rPr>
          <w:b/>
          <w:bCs/>
          <w:color w:val="auto"/>
          <w:sz w:val="22"/>
          <w:szCs w:val="22"/>
        </w:rPr>
        <w:t xml:space="preserve"> and LEGAL AUTHORITY</w:t>
      </w:r>
      <w:r w:rsidR="00CA50D2" w:rsidRPr="00155ACF">
        <w:rPr>
          <w:b/>
          <w:bCs/>
          <w:color w:val="auto"/>
          <w:sz w:val="22"/>
          <w:szCs w:val="22"/>
        </w:rPr>
        <w:t>:</w:t>
      </w:r>
    </w:p>
    <w:p w14:paraId="5A2171D7" w14:textId="77777777" w:rsidR="00CA50D2" w:rsidRPr="00155ACF" w:rsidRDefault="00CA50D2" w:rsidP="00FF515D">
      <w:pPr>
        <w:pStyle w:val="Default"/>
        <w:rPr>
          <w:b/>
          <w:bCs/>
          <w:color w:val="auto"/>
          <w:sz w:val="22"/>
          <w:szCs w:val="22"/>
        </w:rPr>
      </w:pPr>
      <w:r w:rsidRPr="00155ACF">
        <w:rPr>
          <w:b/>
          <w:bCs/>
          <w:color w:val="auto"/>
          <w:sz w:val="22"/>
          <w:szCs w:val="22"/>
        </w:rPr>
        <w:t>Garrett County Local Management Board</w:t>
      </w:r>
    </w:p>
    <w:p w14:paraId="501935DF" w14:textId="77777777" w:rsidR="00CA50D2" w:rsidRPr="00155ACF" w:rsidRDefault="00CC52B3" w:rsidP="00FF515D">
      <w:pPr>
        <w:pStyle w:val="Default"/>
        <w:rPr>
          <w:bCs/>
          <w:color w:val="auto"/>
          <w:sz w:val="22"/>
          <w:szCs w:val="22"/>
        </w:rPr>
      </w:pPr>
      <w:r>
        <w:rPr>
          <w:bCs/>
          <w:color w:val="auto"/>
          <w:sz w:val="22"/>
          <w:szCs w:val="22"/>
        </w:rPr>
        <w:t>Executive Director</w:t>
      </w:r>
      <w:r w:rsidR="00CA50D2" w:rsidRPr="00155ACF">
        <w:rPr>
          <w:bCs/>
          <w:color w:val="auto"/>
          <w:sz w:val="22"/>
          <w:szCs w:val="22"/>
        </w:rPr>
        <w:t xml:space="preserve">: </w:t>
      </w:r>
      <w:r>
        <w:rPr>
          <w:bCs/>
          <w:color w:val="auto"/>
          <w:sz w:val="22"/>
          <w:szCs w:val="22"/>
        </w:rPr>
        <w:t xml:space="preserve">Frederick Polce, Jr. </w:t>
      </w:r>
      <w:r>
        <w:rPr>
          <w:bCs/>
          <w:color w:val="auto"/>
          <w:sz w:val="22"/>
          <w:szCs w:val="22"/>
        </w:rPr>
        <w:tab/>
      </w:r>
      <w:r w:rsidR="002661E7" w:rsidRPr="00155ACF">
        <w:rPr>
          <w:bCs/>
          <w:color w:val="auto"/>
          <w:sz w:val="22"/>
          <w:szCs w:val="22"/>
        </w:rPr>
        <w:tab/>
      </w:r>
      <w:r>
        <w:rPr>
          <w:color w:val="auto"/>
          <w:sz w:val="22"/>
          <w:szCs w:val="22"/>
          <w:u w:val="single"/>
        </w:rPr>
        <w:t>fred.polce@maryland.gov</w:t>
      </w:r>
    </w:p>
    <w:p w14:paraId="72349402" w14:textId="77777777" w:rsidR="00CA50D2" w:rsidRPr="00155ACF" w:rsidRDefault="00CA50D2" w:rsidP="00FF515D">
      <w:pPr>
        <w:pStyle w:val="Default"/>
        <w:rPr>
          <w:bCs/>
          <w:color w:val="auto"/>
          <w:sz w:val="22"/>
          <w:szCs w:val="22"/>
        </w:rPr>
      </w:pPr>
      <w:r w:rsidRPr="00155ACF">
        <w:rPr>
          <w:bCs/>
          <w:color w:val="auto"/>
          <w:sz w:val="22"/>
          <w:szCs w:val="22"/>
        </w:rPr>
        <w:t>1</w:t>
      </w:r>
      <w:r w:rsidR="00CC52B3">
        <w:rPr>
          <w:bCs/>
          <w:color w:val="auto"/>
          <w:sz w:val="22"/>
          <w:szCs w:val="22"/>
        </w:rPr>
        <w:t>025</w:t>
      </w:r>
      <w:r w:rsidRPr="00155ACF">
        <w:rPr>
          <w:bCs/>
          <w:color w:val="auto"/>
          <w:sz w:val="22"/>
          <w:szCs w:val="22"/>
        </w:rPr>
        <w:t xml:space="preserve"> </w:t>
      </w:r>
      <w:r w:rsidR="00CC52B3">
        <w:rPr>
          <w:bCs/>
          <w:color w:val="auto"/>
          <w:sz w:val="22"/>
          <w:szCs w:val="22"/>
        </w:rPr>
        <w:t>Memorial Drive</w:t>
      </w:r>
      <w:r w:rsidRPr="00155ACF">
        <w:rPr>
          <w:bCs/>
          <w:color w:val="auto"/>
          <w:sz w:val="22"/>
          <w:szCs w:val="22"/>
        </w:rPr>
        <w:t xml:space="preserve">, Oakland, MD </w:t>
      </w:r>
      <w:r w:rsidR="003A565F" w:rsidRPr="00155ACF">
        <w:rPr>
          <w:bCs/>
          <w:color w:val="auto"/>
          <w:sz w:val="22"/>
          <w:szCs w:val="22"/>
        </w:rPr>
        <w:t xml:space="preserve"> </w:t>
      </w:r>
      <w:r w:rsidRPr="00155ACF">
        <w:rPr>
          <w:bCs/>
          <w:color w:val="auto"/>
          <w:sz w:val="22"/>
          <w:szCs w:val="22"/>
        </w:rPr>
        <w:t>21550</w:t>
      </w:r>
      <w:r w:rsidR="005A0510" w:rsidRPr="00155ACF">
        <w:rPr>
          <w:bCs/>
          <w:color w:val="auto"/>
          <w:sz w:val="22"/>
          <w:szCs w:val="22"/>
        </w:rPr>
        <w:tab/>
      </w:r>
      <w:r w:rsidRPr="00155ACF">
        <w:rPr>
          <w:bCs/>
          <w:color w:val="auto"/>
          <w:sz w:val="22"/>
          <w:szCs w:val="22"/>
        </w:rPr>
        <w:t>TEL:</w:t>
      </w:r>
      <w:r w:rsidR="003A565F" w:rsidRPr="00155ACF">
        <w:rPr>
          <w:bCs/>
          <w:color w:val="auto"/>
          <w:sz w:val="22"/>
          <w:szCs w:val="22"/>
        </w:rPr>
        <w:t xml:space="preserve"> </w:t>
      </w:r>
      <w:r w:rsidRPr="00155ACF">
        <w:rPr>
          <w:bCs/>
          <w:color w:val="auto"/>
          <w:sz w:val="22"/>
          <w:szCs w:val="22"/>
        </w:rPr>
        <w:t>301-334-</w:t>
      </w:r>
      <w:r w:rsidR="00CC52B3">
        <w:rPr>
          <w:bCs/>
          <w:color w:val="auto"/>
          <w:sz w:val="22"/>
          <w:szCs w:val="22"/>
        </w:rPr>
        <w:t>7443</w:t>
      </w:r>
      <w:r w:rsidR="005A0510" w:rsidRPr="00155ACF">
        <w:rPr>
          <w:bCs/>
          <w:color w:val="auto"/>
          <w:sz w:val="22"/>
          <w:szCs w:val="22"/>
        </w:rPr>
        <w:tab/>
      </w:r>
      <w:r w:rsidRPr="00155ACF">
        <w:rPr>
          <w:bCs/>
          <w:color w:val="auto"/>
          <w:sz w:val="22"/>
          <w:szCs w:val="22"/>
        </w:rPr>
        <w:t>FAX:</w:t>
      </w:r>
      <w:r w:rsidR="003A565F" w:rsidRPr="00155ACF">
        <w:rPr>
          <w:bCs/>
          <w:color w:val="auto"/>
          <w:sz w:val="22"/>
          <w:szCs w:val="22"/>
        </w:rPr>
        <w:t xml:space="preserve"> </w:t>
      </w:r>
      <w:r w:rsidR="00CC52B3">
        <w:rPr>
          <w:bCs/>
          <w:color w:val="auto"/>
          <w:sz w:val="22"/>
          <w:szCs w:val="22"/>
        </w:rPr>
        <w:t>301-334-7441</w:t>
      </w:r>
    </w:p>
    <w:p w14:paraId="661F156C" w14:textId="77777777" w:rsidR="00CA50D2" w:rsidRPr="00155ACF" w:rsidRDefault="00CA50D2" w:rsidP="00FF515D">
      <w:pPr>
        <w:pStyle w:val="Default"/>
        <w:rPr>
          <w:b/>
          <w:bCs/>
          <w:color w:val="auto"/>
          <w:sz w:val="22"/>
          <w:szCs w:val="22"/>
        </w:rPr>
      </w:pPr>
    </w:p>
    <w:p w14:paraId="5185C473" w14:textId="77777777" w:rsidR="00482219" w:rsidRPr="00155ACF" w:rsidRDefault="00482219" w:rsidP="00FF515D">
      <w:pPr>
        <w:pStyle w:val="Default"/>
        <w:rPr>
          <w:bCs/>
          <w:color w:val="auto"/>
          <w:sz w:val="22"/>
          <w:szCs w:val="22"/>
        </w:rPr>
      </w:pPr>
    </w:p>
    <w:p w14:paraId="13CE3F0E" w14:textId="7BBD1C22" w:rsidR="00DF2D8F" w:rsidRPr="00155ACF" w:rsidRDefault="00DF2D8F" w:rsidP="00FF515D">
      <w:pPr>
        <w:spacing w:after="0" w:line="240" w:lineRule="auto"/>
        <w:rPr>
          <w:rFonts w:ascii="Times New Roman" w:hAnsi="Times New Roman"/>
          <w:b/>
        </w:rPr>
      </w:pPr>
      <w:r w:rsidRPr="00155ACF">
        <w:rPr>
          <w:rFonts w:ascii="Times New Roman" w:hAnsi="Times New Roman"/>
          <w:b/>
        </w:rPr>
        <w:t>SUBMISSION PROCESS:</w:t>
      </w:r>
    </w:p>
    <w:p w14:paraId="6A55B64E" w14:textId="2AABCFFF" w:rsidR="003C2B40" w:rsidRPr="00155ACF" w:rsidRDefault="00141A8F" w:rsidP="00FF515D">
      <w:pPr>
        <w:spacing w:after="0" w:line="240" w:lineRule="auto"/>
        <w:rPr>
          <w:rFonts w:ascii="Times New Roman" w:hAnsi="Times New Roman"/>
        </w:rPr>
      </w:pPr>
      <w:r>
        <w:rPr>
          <w:rFonts w:ascii="Times New Roman" w:hAnsi="Times New Roman"/>
        </w:rPr>
        <w:t>Submissions</w:t>
      </w:r>
      <w:r w:rsidR="00122A48">
        <w:rPr>
          <w:rFonts w:ascii="Times New Roman" w:hAnsi="Times New Roman"/>
        </w:rPr>
        <w:t xml:space="preserve"> </w:t>
      </w:r>
      <w:r w:rsidR="003C2B40" w:rsidRPr="00155ACF">
        <w:rPr>
          <w:rFonts w:ascii="Times New Roman" w:hAnsi="Times New Roman"/>
        </w:rPr>
        <w:t xml:space="preserve">will be received until </w:t>
      </w:r>
      <w:r w:rsidR="003C2B40" w:rsidRPr="00451D4B">
        <w:rPr>
          <w:rFonts w:ascii="Times New Roman" w:hAnsi="Times New Roman"/>
          <w:u w:val="single"/>
        </w:rPr>
        <w:t xml:space="preserve">4:30 </w:t>
      </w:r>
      <w:r w:rsidR="003A565F" w:rsidRPr="00451D4B">
        <w:rPr>
          <w:rFonts w:ascii="Times New Roman" w:hAnsi="Times New Roman"/>
          <w:u w:val="single"/>
        </w:rPr>
        <w:t>PM</w:t>
      </w:r>
      <w:r w:rsidR="003C2B40" w:rsidRPr="00451D4B">
        <w:rPr>
          <w:rFonts w:ascii="Times New Roman" w:hAnsi="Times New Roman"/>
          <w:u w:val="single"/>
        </w:rPr>
        <w:t xml:space="preserve"> </w:t>
      </w:r>
      <w:r w:rsidR="00240FD5">
        <w:rPr>
          <w:rFonts w:ascii="Times New Roman" w:hAnsi="Times New Roman"/>
          <w:u w:val="single"/>
        </w:rPr>
        <w:t>Friday</w:t>
      </w:r>
      <w:r w:rsidR="00816393" w:rsidRPr="00451D4B">
        <w:rPr>
          <w:rFonts w:ascii="Times New Roman" w:hAnsi="Times New Roman"/>
          <w:u w:val="single"/>
        </w:rPr>
        <w:t xml:space="preserve">, </w:t>
      </w:r>
      <w:r w:rsidR="003607FE">
        <w:rPr>
          <w:rFonts w:ascii="Times New Roman" w:hAnsi="Times New Roman"/>
          <w:u w:val="single"/>
        </w:rPr>
        <w:t>April</w:t>
      </w:r>
      <w:r w:rsidR="000264A9" w:rsidRPr="00451D4B">
        <w:rPr>
          <w:rFonts w:ascii="Times New Roman" w:hAnsi="Times New Roman"/>
          <w:u w:val="single"/>
        </w:rPr>
        <w:t xml:space="preserve"> </w:t>
      </w:r>
      <w:r w:rsidR="002D5CB8">
        <w:rPr>
          <w:rFonts w:ascii="Times New Roman" w:hAnsi="Times New Roman"/>
          <w:u w:val="single"/>
        </w:rPr>
        <w:t>7</w:t>
      </w:r>
      <w:r w:rsidR="00816393" w:rsidRPr="00451D4B">
        <w:rPr>
          <w:rFonts w:ascii="Times New Roman" w:hAnsi="Times New Roman"/>
          <w:u w:val="single"/>
        </w:rPr>
        <w:t>, 20</w:t>
      </w:r>
      <w:r w:rsidRPr="00451D4B">
        <w:rPr>
          <w:rFonts w:ascii="Times New Roman" w:hAnsi="Times New Roman"/>
          <w:u w:val="single"/>
        </w:rPr>
        <w:t>2</w:t>
      </w:r>
      <w:r w:rsidR="00CC52B3" w:rsidRPr="00451D4B">
        <w:rPr>
          <w:rFonts w:ascii="Times New Roman" w:hAnsi="Times New Roman"/>
          <w:u w:val="single"/>
        </w:rPr>
        <w:t>3</w:t>
      </w:r>
      <w:r w:rsidR="00122A48" w:rsidRPr="00451D4B">
        <w:rPr>
          <w:rFonts w:ascii="Times New Roman" w:hAnsi="Times New Roman"/>
          <w:u w:val="single"/>
        </w:rPr>
        <w:t>,</w:t>
      </w:r>
      <w:r w:rsidR="00816393" w:rsidRPr="00451D4B">
        <w:rPr>
          <w:rFonts w:ascii="Times New Roman" w:hAnsi="Times New Roman"/>
          <w:u w:val="single"/>
        </w:rPr>
        <w:t xml:space="preserve"> </w:t>
      </w:r>
      <w:r w:rsidR="00816393" w:rsidRPr="00451D4B">
        <w:rPr>
          <w:rFonts w:ascii="Times New Roman" w:hAnsi="Times New Roman"/>
        </w:rPr>
        <w:t>for</w:t>
      </w:r>
      <w:r w:rsidR="003C2B40" w:rsidRPr="00451D4B">
        <w:rPr>
          <w:rFonts w:ascii="Times New Roman" w:hAnsi="Times New Roman"/>
        </w:rPr>
        <w:t xml:space="preserve"> furnishing services and contract deliverable items described herein. </w:t>
      </w:r>
      <w:r w:rsidR="00122A48" w:rsidRPr="00451D4B">
        <w:rPr>
          <w:rFonts w:ascii="Times New Roman" w:hAnsi="Times New Roman"/>
        </w:rPr>
        <w:t xml:space="preserve"> </w:t>
      </w:r>
      <w:r w:rsidR="00F32890" w:rsidRPr="00451D4B">
        <w:rPr>
          <w:rFonts w:ascii="Times New Roman" w:hAnsi="Times New Roman"/>
        </w:rPr>
        <w:t xml:space="preserve">Any proposals received after </w:t>
      </w:r>
      <w:r w:rsidR="003A565F" w:rsidRPr="00451D4B">
        <w:rPr>
          <w:rFonts w:ascii="Times New Roman" w:hAnsi="Times New Roman"/>
        </w:rPr>
        <w:t xml:space="preserve">4:30 PM </w:t>
      </w:r>
      <w:r w:rsidR="00DF2D8F" w:rsidRPr="00451D4B">
        <w:rPr>
          <w:rFonts w:ascii="Times New Roman" w:hAnsi="Times New Roman"/>
        </w:rPr>
        <w:t xml:space="preserve">on </w:t>
      </w:r>
      <w:r w:rsidR="003607FE">
        <w:rPr>
          <w:rFonts w:ascii="Times New Roman" w:hAnsi="Times New Roman"/>
        </w:rPr>
        <w:t xml:space="preserve">April </w:t>
      </w:r>
      <w:r w:rsidR="002D5CB8">
        <w:rPr>
          <w:rFonts w:ascii="Times New Roman" w:hAnsi="Times New Roman"/>
        </w:rPr>
        <w:t>7</w:t>
      </w:r>
      <w:r w:rsidR="00816393" w:rsidRPr="00451D4B">
        <w:rPr>
          <w:rFonts w:ascii="Times New Roman" w:hAnsi="Times New Roman"/>
        </w:rPr>
        <w:t>, 20</w:t>
      </w:r>
      <w:r w:rsidRPr="00451D4B">
        <w:rPr>
          <w:rFonts w:ascii="Times New Roman" w:hAnsi="Times New Roman"/>
        </w:rPr>
        <w:t>2</w:t>
      </w:r>
      <w:r w:rsidR="00CC52B3" w:rsidRPr="00451D4B">
        <w:rPr>
          <w:rFonts w:ascii="Times New Roman" w:hAnsi="Times New Roman"/>
        </w:rPr>
        <w:t>3,</w:t>
      </w:r>
      <w:r w:rsidR="00F32890" w:rsidRPr="00451D4B">
        <w:rPr>
          <w:rFonts w:ascii="Times New Roman" w:hAnsi="Times New Roman"/>
        </w:rPr>
        <w:t xml:space="preserve"> will not be considered for award.</w:t>
      </w:r>
      <w:r w:rsidR="00DF2D8F" w:rsidRPr="00451D4B">
        <w:rPr>
          <w:rFonts w:ascii="Times New Roman" w:hAnsi="Times New Roman"/>
        </w:rPr>
        <w:t xml:space="preserve"> </w:t>
      </w:r>
      <w:r w:rsidR="00895480" w:rsidRPr="00451D4B">
        <w:rPr>
          <w:rFonts w:ascii="Times New Roman" w:hAnsi="Times New Roman"/>
        </w:rPr>
        <w:t>(</w:t>
      </w:r>
      <w:r w:rsidR="00DF2D8F" w:rsidRPr="00451D4B">
        <w:rPr>
          <w:rFonts w:ascii="Times New Roman" w:hAnsi="Times New Roman"/>
        </w:rPr>
        <w:t xml:space="preserve">Note that a postmark on or before </w:t>
      </w:r>
      <w:r w:rsidR="003607FE">
        <w:rPr>
          <w:rFonts w:ascii="Times New Roman" w:hAnsi="Times New Roman"/>
        </w:rPr>
        <w:t xml:space="preserve">April </w:t>
      </w:r>
      <w:r w:rsidR="001618BB">
        <w:rPr>
          <w:rFonts w:ascii="Times New Roman" w:hAnsi="Times New Roman"/>
        </w:rPr>
        <w:t>7</w:t>
      </w:r>
      <w:r w:rsidR="00410D4B" w:rsidRPr="00451D4B">
        <w:rPr>
          <w:rFonts w:ascii="Times New Roman" w:hAnsi="Times New Roman"/>
        </w:rPr>
        <w:t>, 20</w:t>
      </w:r>
      <w:r w:rsidRPr="00451D4B">
        <w:rPr>
          <w:rFonts w:ascii="Times New Roman" w:hAnsi="Times New Roman"/>
        </w:rPr>
        <w:t>2</w:t>
      </w:r>
      <w:r w:rsidR="00CC52B3" w:rsidRPr="00451D4B">
        <w:rPr>
          <w:rFonts w:ascii="Times New Roman" w:hAnsi="Times New Roman"/>
        </w:rPr>
        <w:t>3</w:t>
      </w:r>
      <w:r w:rsidR="00122A48" w:rsidRPr="00451D4B">
        <w:rPr>
          <w:rFonts w:ascii="Times New Roman" w:hAnsi="Times New Roman"/>
        </w:rPr>
        <w:t>,</w:t>
      </w:r>
      <w:r w:rsidR="00410D4B" w:rsidRPr="00451D4B">
        <w:rPr>
          <w:rFonts w:ascii="Times New Roman" w:hAnsi="Times New Roman"/>
        </w:rPr>
        <w:t xml:space="preserve"> </w:t>
      </w:r>
      <w:r w:rsidR="008029EF" w:rsidRPr="00451D4B">
        <w:rPr>
          <w:rFonts w:ascii="Times New Roman" w:hAnsi="Times New Roman"/>
        </w:rPr>
        <w:t>may not be</w:t>
      </w:r>
      <w:r w:rsidR="00DF2D8F" w:rsidRPr="00451D4B">
        <w:rPr>
          <w:rFonts w:ascii="Times New Roman" w:hAnsi="Times New Roman"/>
        </w:rPr>
        <w:t xml:space="preserve"> sufficient –</w:t>
      </w:r>
      <w:r w:rsidR="008029EF" w:rsidRPr="00451D4B">
        <w:rPr>
          <w:rFonts w:ascii="Times New Roman" w:hAnsi="Times New Roman"/>
        </w:rPr>
        <w:t xml:space="preserve"> the </w:t>
      </w:r>
      <w:r w:rsidR="00DF2D8F" w:rsidRPr="00451D4B">
        <w:rPr>
          <w:rFonts w:ascii="Times New Roman" w:hAnsi="Times New Roman"/>
        </w:rPr>
        <w:t>responses</w:t>
      </w:r>
      <w:r w:rsidR="008029EF" w:rsidRPr="00451D4B">
        <w:rPr>
          <w:rFonts w:ascii="Times New Roman" w:hAnsi="Times New Roman"/>
        </w:rPr>
        <w:t xml:space="preserve"> to this proposal</w:t>
      </w:r>
      <w:r w:rsidR="00DF2D8F" w:rsidRPr="00451D4B">
        <w:rPr>
          <w:rFonts w:ascii="Times New Roman" w:hAnsi="Times New Roman"/>
        </w:rPr>
        <w:t xml:space="preserve"> must be </w:t>
      </w:r>
      <w:r w:rsidR="00D97136" w:rsidRPr="00451D4B">
        <w:rPr>
          <w:rFonts w:ascii="Times New Roman" w:hAnsi="Times New Roman"/>
        </w:rPr>
        <w:t xml:space="preserve">physically </w:t>
      </w:r>
      <w:r w:rsidR="00DF2D8F" w:rsidRPr="00451D4B">
        <w:rPr>
          <w:rFonts w:ascii="Times New Roman" w:hAnsi="Times New Roman"/>
        </w:rPr>
        <w:t xml:space="preserve">received at the </w:t>
      </w:r>
      <w:r w:rsidR="00CC52B3" w:rsidRPr="00451D4B">
        <w:rPr>
          <w:rFonts w:ascii="Times New Roman" w:hAnsi="Times New Roman"/>
        </w:rPr>
        <w:t>LMB</w:t>
      </w:r>
      <w:r w:rsidR="00DF2D8F" w:rsidRPr="00451D4B">
        <w:rPr>
          <w:rFonts w:ascii="Times New Roman" w:hAnsi="Times New Roman"/>
        </w:rPr>
        <w:t xml:space="preserve"> office on or before 4:30 PM </w:t>
      </w:r>
      <w:r w:rsidR="00410D4B" w:rsidRPr="00451D4B">
        <w:rPr>
          <w:rFonts w:ascii="Times New Roman" w:hAnsi="Times New Roman"/>
        </w:rPr>
        <w:t xml:space="preserve">on </w:t>
      </w:r>
      <w:r w:rsidR="00240FD5">
        <w:rPr>
          <w:rFonts w:ascii="Times New Roman" w:hAnsi="Times New Roman"/>
        </w:rPr>
        <w:t>Friday</w:t>
      </w:r>
      <w:r w:rsidR="00CC52B3" w:rsidRPr="00451D4B">
        <w:rPr>
          <w:rFonts w:ascii="Times New Roman" w:hAnsi="Times New Roman"/>
        </w:rPr>
        <w:t>,</w:t>
      </w:r>
      <w:r w:rsidR="00DF2D8F" w:rsidRPr="00451D4B">
        <w:rPr>
          <w:rFonts w:ascii="Times New Roman" w:hAnsi="Times New Roman"/>
        </w:rPr>
        <w:t xml:space="preserve"> </w:t>
      </w:r>
      <w:r w:rsidR="003607FE">
        <w:rPr>
          <w:rFonts w:ascii="Times New Roman" w:hAnsi="Times New Roman"/>
        </w:rPr>
        <w:t xml:space="preserve">April </w:t>
      </w:r>
      <w:r w:rsidR="002D5CB8">
        <w:rPr>
          <w:rFonts w:ascii="Times New Roman" w:hAnsi="Times New Roman"/>
        </w:rPr>
        <w:t>7</w:t>
      </w:r>
      <w:r w:rsidR="00482D02" w:rsidRPr="00451D4B">
        <w:rPr>
          <w:rFonts w:ascii="Times New Roman" w:hAnsi="Times New Roman"/>
        </w:rPr>
        <w:t>, 20</w:t>
      </w:r>
      <w:r w:rsidRPr="00451D4B">
        <w:rPr>
          <w:rFonts w:ascii="Times New Roman" w:hAnsi="Times New Roman"/>
        </w:rPr>
        <w:t>2</w:t>
      </w:r>
      <w:r w:rsidR="00CC52B3" w:rsidRPr="00451D4B">
        <w:rPr>
          <w:rFonts w:ascii="Times New Roman" w:hAnsi="Times New Roman"/>
        </w:rPr>
        <w:t>3</w:t>
      </w:r>
      <w:r w:rsidR="000C28CB" w:rsidRPr="00451D4B">
        <w:rPr>
          <w:rFonts w:ascii="Times New Roman" w:hAnsi="Times New Roman"/>
        </w:rPr>
        <w:t>.</w:t>
      </w:r>
      <w:r w:rsidR="00D5600B" w:rsidRPr="00451D4B">
        <w:rPr>
          <w:rFonts w:ascii="Times New Roman" w:hAnsi="Times New Roman"/>
        </w:rPr>
        <w:t>)</w:t>
      </w:r>
    </w:p>
    <w:p w14:paraId="753FAD58" w14:textId="77777777" w:rsidR="00FF515D" w:rsidRPr="00155ACF" w:rsidRDefault="00FF515D" w:rsidP="00FF515D">
      <w:pPr>
        <w:tabs>
          <w:tab w:val="left" w:pos="0"/>
          <w:tab w:val="left" w:pos="108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0" w:line="240" w:lineRule="auto"/>
        <w:rPr>
          <w:rFonts w:ascii="Times New Roman" w:hAnsi="Times New Roman"/>
        </w:rPr>
      </w:pPr>
    </w:p>
    <w:p w14:paraId="26E9EF19" w14:textId="3B25617F" w:rsidR="00410D4B" w:rsidRPr="00155ACF" w:rsidRDefault="00410D4B" w:rsidP="00410D4B">
      <w:pPr>
        <w:pStyle w:val="CM8"/>
        <w:spacing w:line="235" w:lineRule="auto"/>
        <w:rPr>
          <w:sz w:val="22"/>
          <w:szCs w:val="22"/>
        </w:rPr>
      </w:pPr>
      <w:r w:rsidRPr="00155ACF">
        <w:rPr>
          <w:sz w:val="22"/>
          <w:szCs w:val="22"/>
        </w:rPr>
        <w:t xml:space="preserve">Any and all questions concerning the specifications in this Invitation for </w:t>
      </w:r>
      <w:r w:rsidR="00141A8F">
        <w:rPr>
          <w:sz w:val="22"/>
          <w:szCs w:val="22"/>
        </w:rPr>
        <w:t>Grant Writing Services</w:t>
      </w:r>
      <w:r w:rsidRPr="00155ACF">
        <w:rPr>
          <w:sz w:val="22"/>
          <w:szCs w:val="22"/>
        </w:rPr>
        <w:t xml:space="preserve"> </w:t>
      </w:r>
      <w:r w:rsidRPr="00155ACF">
        <w:rPr>
          <w:sz w:val="22"/>
          <w:szCs w:val="22"/>
          <w:u w:val="single"/>
        </w:rPr>
        <w:t>must be submitted in writing via e-mail</w:t>
      </w:r>
      <w:r w:rsidRPr="00155ACF">
        <w:rPr>
          <w:sz w:val="22"/>
          <w:szCs w:val="22"/>
        </w:rPr>
        <w:t xml:space="preserve"> to:</w:t>
      </w:r>
      <w:r w:rsidR="00CC52B3">
        <w:rPr>
          <w:sz w:val="22"/>
          <w:szCs w:val="22"/>
        </w:rPr>
        <w:t xml:space="preserve">  </w:t>
      </w:r>
      <w:r w:rsidR="00141A8F">
        <w:rPr>
          <w:sz w:val="22"/>
          <w:szCs w:val="22"/>
        </w:rPr>
        <w:t>Brianna Graham</w:t>
      </w:r>
      <w:r w:rsidR="00CC52B3">
        <w:rPr>
          <w:sz w:val="22"/>
          <w:szCs w:val="22"/>
        </w:rPr>
        <w:t>, Accountant</w:t>
      </w:r>
      <w:r w:rsidR="00E93CC8">
        <w:rPr>
          <w:sz w:val="22"/>
          <w:szCs w:val="22"/>
        </w:rPr>
        <w:t xml:space="preserve"> at the following addr</w:t>
      </w:r>
      <w:r w:rsidR="00141A8F">
        <w:rPr>
          <w:sz w:val="22"/>
          <w:szCs w:val="22"/>
        </w:rPr>
        <w:t xml:space="preserve">ess:  </w:t>
      </w:r>
      <w:hyperlink r:id="rId8" w:history="1">
        <w:r w:rsidR="00141A8F" w:rsidRPr="005F1BBF">
          <w:rPr>
            <w:rStyle w:val="Hyperlink"/>
            <w:i/>
            <w:iCs/>
            <w:sz w:val="22"/>
            <w:szCs w:val="22"/>
          </w:rPr>
          <w:t>Brianna.graham@maryland.gov</w:t>
        </w:r>
      </w:hyperlink>
      <w:r w:rsidR="00141A8F">
        <w:rPr>
          <w:i/>
          <w:iCs/>
          <w:sz w:val="22"/>
          <w:szCs w:val="22"/>
        </w:rPr>
        <w:t xml:space="preserve"> </w:t>
      </w:r>
      <w:r w:rsidR="00CC52B3">
        <w:rPr>
          <w:sz w:val="22"/>
          <w:szCs w:val="22"/>
        </w:rPr>
        <w:t>o</w:t>
      </w:r>
      <w:r w:rsidRPr="00155ACF">
        <w:rPr>
          <w:sz w:val="22"/>
          <w:szCs w:val="22"/>
        </w:rPr>
        <w:t xml:space="preserve">n or before </w:t>
      </w:r>
      <w:r w:rsidR="00B7195B">
        <w:rPr>
          <w:sz w:val="22"/>
          <w:szCs w:val="22"/>
        </w:rPr>
        <w:t>Friday</w:t>
      </w:r>
      <w:r w:rsidRPr="00451D4B">
        <w:rPr>
          <w:sz w:val="22"/>
          <w:szCs w:val="22"/>
        </w:rPr>
        <w:t xml:space="preserve">, </w:t>
      </w:r>
      <w:r w:rsidR="001618BB">
        <w:rPr>
          <w:sz w:val="22"/>
          <w:szCs w:val="22"/>
        </w:rPr>
        <w:t>March</w:t>
      </w:r>
      <w:r w:rsidR="003607FE">
        <w:rPr>
          <w:sz w:val="22"/>
          <w:szCs w:val="22"/>
        </w:rPr>
        <w:t xml:space="preserve"> </w:t>
      </w:r>
      <w:r w:rsidR="001618BB">
        <w:rPr>
          <w:sz w:val="22"/>
          <w:szCs w:val="22"/>
        </w:rPr>
        <w:t>31</w:t>
      </w:r>
      <w:r w:rsidRPr="00451D4B">
        <w:rPr>
          <w:sz w:val="22"/>
          <w:szCs w:val="22"/>
        </w:rPr>
        <w:t>, 20</w:t>
      </w:r>
      <w:r w:rsidR="00141A8F" w:rsidRPr="00451D4B">
        <w:rPr>
          <w:sz w:val="22"/>
          <w:szCs w:val="22"/>
        </w:rPr>
        <w:t>23</w:t>
      </w:r>
      <w:r w:rsidRPr="00451D4B">
        <w:rPr>
          <w:bCs/>
          <w:sz w:val="22"/>
          <w:szCs w:val="22"/>
        </w:rPr>
        <w:t>.</w:t>
      </w:r>
    </w:p>
    <w:p w14:paraId="77865BBC" w14:textId="77777777" w:rsidR="00410D4B" w:rsidRPr="00155ACF" w:rsidRDefault="00410D4B" w:rsidP="00FF515D">
      <w:pPr>
        <w:tabs>
          <w:tab w:val="left" w:pos="0"/>
          <w:tab w:val="left" w:pos="1080"/>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pacing w:after="0" w:line="240" w:lineRule="auto"/>
        <w:rPr>
          <w:rFonts w:ascii="Times New Roman" w:hAnsi="Times New Roman"/>
        </w:rPr>
      </w:pPr>
    </w:p>
    <w:p w14:paraId="787A2A56" w14:textId="562279DC" w:rsidR="00F32890" w:rsidRPr="00155ACF" w:rsidRDefault="00F32890" w:rsidP="00FF515D">
      <w:pPr>
        <w:spacing w:after="0" w:line="240" w:lineRule="auto"/>
        <w:rPr>
          <w:rFonts w:ascii="Times New Roman" w:hAnsi="Times New Roman"/>
        </w:rPr>
      </w:pPr>
      <w:r w:rsidRPr="00155ACF">
        <w:rPr>
          <w:rFonts w:ascii="Times New Roman" w:hAnsi="Times New Roman"/>
        </w:rPr>
        <w:t xml:space="preserve">The </w:t>
      </w:r>
      <w:r w:rsidR="008150BD">
        <w:rPr>
          <w:rFonts w:ascii="Times New Roman" w:hAnsi="Times New Roman"/>
        </w:rPr>
        <w:t xml:space="preserve">Garrett County </w:t>
      </w:r>
      <w:r w:rsidRPr="00155ACF">
        <w:rPr>
          <w:rFonts w:ascii="Times New Roman" w:hAnsi="Times New Roman"/>
        </w:rPr>
        <w:t>L</w:t>
      </w:r>
      <w:r w:rsidR="008150BD">
        <w:rPr>
          <w:rFonts w:ascii="Times New Roman" w:hAnsi="Times New Roman"/>
        </w:rPr>
        <w:t>ocal Management Board</w:t>
      </w:r>
      <w:r w:rsidRPr="00155ACF">
        <w:rPr>
          <w:rFonts w:ascii="Times New Roman" w:hAnsi="Times New Roman"/>
        </w:rPr>
        <w:t xml:space="preserve"> reserves the right to accept or reject any or all </w:t>
      </w:r>
      <w:r w:rsidR="00895480" w:rsidRPr="00155ACF">
        <w:rPr>
          <w:rFonts w:ascii="Times New Roman" w:hAnsi="Times New Roman"/>
        </w:rPr>
        <w:t>responses to</w:t>
      </w:r>
      <w:r w:rsidR="00122A48">
        <w:rPr>
          <w:rFonts w:ascii="Times New Roman" w:hAnsi="Times New Roman"/>
        </w:rPr>
        <w:t xml:space="preserve"> this solicitation for </w:t>
      </w:r>
      <w:r w:rsidR="00141A8F">
        <w:rPr>
          <w:rFonts w:ascii="Times New Roman" w:hAnsi="Times New Roman"/>
        </w:rPr>
        <w:t>services</w:t>
      </w:r>
      <w:r w:rsidRPr="00155ACF">
        <w:rPr>
          <w:rFonts w:ascii="Times New Roman" w:hAnsi="Times New Roman"/>
        </w:rPr>
        <w:t xml:space="preserve">, to cancel this </w:t>
      </w:r>
      <w:r w:rsidR="00895480" w:rsidRPr="00155ACF">
        <w:rPr>
          <w:rFonts w:ascii="Times New Roman" w:hAnsi="Times New Roman"/>
        </w:rPr>
        <w:t>I</w:t>
      </w:r>
      <w:r w:rsidRPr="00155ACF">
        <w:rPr>
          <w:rFonts w:ascii="Times New Roman" w:hAnsi="Times New Roman"/>
        </w:rPr>
        <w:t xml:space="preserve">nvitation </w:t>
      </w:r>
      <w:r w:rsidR="00895480" w:rsidRPr="00155ACF">
        <w:rPr>
          <w:rFonts w:ascii="Times New Roman" w:hAnsi="Times New Roman"/>
        </w:rPr>
        <w:t xml:space="preserve">for </w:t>
      </w:r>
      <w:r w:rsidR="00141A8F">
        <w:rPr>
          <w:rFonts w:ascii="Times New Roman" w:hAnsi="Times New Roman"/>
        </w:rPr>
        <w:t>Grant Writing Services</w:t>
      </w:r>
      <w:r w:rsidRPr="00155ACF">
        <w:rPr>
          <w:rFonts w:ascii="Times New Roman" w:hAnsi="Times New Roman"/>
        </w:rPr>
        <w:t xml:space="preserve"> and</w:t>
      </w:r>
      <w:r w:rsidR="00895480" w:rsidRPr="00155ACF">
        <w:rPr>
          <w:rFonts w:ascii="Times New Roman" w:hAnsi="Times New Roman"/>
        </w:rPr>
        <w:t>/or</w:t>
      </w:r>
      <w:r w:rsidRPr="00155ACF">
        <w:rPr>
          <w:rFonts w:ascii="Times New Roman" w:hAnsi="Times New Roman"/>
        </w:rPr>
        <w:t xml:space="preserve"> to waive technicalities in any part thereof deemed to be in the best interest of LMB.</w:t>
      </w:r>
    </w:p>
    <w:p w14:paraId="01B72CF1" w14:textId="77777777" w:rsidR="00224625" w:rsidRPr="00155ACF" w:rsidRDefault="00224625" w:rsidP="00FF515D">
      <w:pPr>
        <w:spacing w:after="0" w:line="240" w:lineRule="auto"/>
        <w:rPr>
          <w:rFonts w:ascii="Times New Roman" w:hAnsi="Times New Roman"/>
        </w:rPr>
      </w:pPr>
    </w:p>
    <w:p w14:paraId="6B43CB3A" w14:textId="77777777" w:rsidR="00122A48" w:rsidRDefault="00122A48" w:rsidP="00FF515D">
      <w:pPr>
        <w:pStyle w:val="Default"/>
        <w:jc w:val="center"/>
        <w:rPr>
          <w:b/>
          <w:color w:val="auto"/>
          <w:sz w:val="22"/>
          <w:szCs w:val="22"/>
        </w:rPr>
      </w:pPr>
    </w:p>
    <w:p w14:paraId="22D85A53" w14:textId="77777777" w:rsidR="0009414E" w:rsidRPr="00155ACF" w:rsidRDefault="00122A48" w:rsidP="00FF515D">
      <w:pPr>
        <w:pStyle w:val="Default"/>
        <w:jc w:val="center"/>
        <w:rPr>
          <w:b/>
          <w:color w:val="auto"/>
          <w:sz w:val="22"/>
          <w:szCs w:val="22"/>
        </w:rPr>
      </w:pPr>
      <w:r>
        <w:rPr>
          <w:b/>
          <w:color w:val="auto"/>
          <w:sz w:val="22"/>
          <w:szCs w:val="22"/>
        </w:rPr>
        <w:br w:type="page"/>
      </w:r>
      <w:r w:rsidR="008F1332" w:rsidRPr="00155ACF">
        <w:rPr>
          <w:b/>
          <w:color w:val="auto"/>
          <w:sz w:val="22"/>
          <w:szCs w:val="22"/>
        </w:rPr>
        <w:lastRenderedPageBreak/>
        <w:t xml:space="preserve">RESPONSE </w:t>
      </w:r>
      <w:r w:rsidR="0009414E" w:rsidRPr="00155ACF">
        <w:rPr>
          <w:b/>
          <w:color w:val="auto"/>
          <w:sz w:val="22"/>
          <w:szCs w:val="22"/>
        </w:rPr>
        <w:t>SPECIFICATIONS DOCUMENT</w:t>
      </w:r>
    </w:p>
    <w:p w14:paraId="610DDC12" w14:textId="076D7330" w:rsidR="00D64C50" w:rsidRPr="00155ACF" w:rsidRDefault="009D36DD" w:rsidP="00FF515D">
      <w:pPr>
        <w:pStyle w:val="Default"/>
        <w:jc w:val="center"/>
        <w:rPr>
          <w:b/>
          <w:bCs/>
          <w:color w:val="auto"/>
          <w:sz w:val="22"/>
          <w:szCs w:val="22"/>
          <w:u w:val="single"/>
        </w:rPr>
      </w:pPr>
      <w:r>
        <w:rPr>
          <w:b/>
          <w:bCs/>
          <w:color w:val="auto"/>
          <w:sz w:val="22"/>
          <w:szCs w:val="22"/>
          <w:u w:val="single"/>
        </w:rPr>
        <w:t>CPQ 23-100:  FY 2023 Invitation for Grant Writing Services</w:t>
      </w:r>
    </w:p>
    <w:p w14:paraId="6BC08809" w14:textId="77777777" w:rsidR="00D64C50" w:rsidRPr="00155ACF" w:rsidRDefault="00D64C50" w:rsidP="00FF515D">
      <w:pPr>
        <w:pStyle w:val="Default"/>
        <w:jc w:val="center"/>
        <w:rPr>
          <w:b/>
          <w:color w:val="auto"/>
          <w:sz w:val="22"/>
          <w:szCs w:val="22"/>
        </w:rPr>
      </w:pPr>
    </w:p>
    <w:p w14:paraId="542FB7E1" w14:textId="77777777" w:rsidR="00262269" w:rsidRPr="00155ACF" w:rsidRDefault="00262269" w:rsidP="00FF515D">
      <w:pPr>
        <w:pStyle w:val="Default"/>
        <w:jc w:val="center"/>
        <w:rPr>
          <w:b/>
          <w:color w:val="auto"/>
          <w:sz w:val="22"/>
          <w:szCs w:val="22"/>
        </w:rPr>
      </w:pPr>
    </w:p>
    <w:p w14:paraId="45AE2142" w14:textId="77777777" w:rsidR="003C2B40" w:rsidRPr="00155ACF" w:rsidRDefault="00CF6768" w:rsidP="002303B4">
      <w:pPr>
        <w:pStyle w:val="Default"/>
        <w:rPr>
          <w:b/>
          <w:bCs/>
          <w:color w:val="auto"/>
          <w:sz w:val="22"/>
          <w:szCs w:val="22"/>
        </w:rPr>
      </w:pPr>
      <w:r w:rsidRPr="00155ACF">
        <w:rPr>
          <w:b/>
          <w:bCs/>
          <w:color w:val="auto"/>
          <w:sz w:val="22"/>
          <w:szCs w:val="22"/>
        </w:rPr>
        <w:t>INTRODUCTION / STATEMENT OF PURPOSE</w:t>
      </w:r>
    </w:p>
    <w:p w14:paraId="443EB7BE" w14:textId="77777777" w:rsidR="00D64C50" w:rsidRPr="00155ACF" w:rsidRDefault="00D64C50" w:rsidP="00FF515D">
      <w:pPr>
        <w:pStyle w:val="Default"/>
        <w:rPr>
          <w:b/>
          <w:bCs/>
          <w:color w:val="auto"/>
          <w:sz w:val="22"/>
          <w:szCs w:val="22"/>
        </w:rPr>
      </w:pPr>
    </w:p>
    <w:p w14:paraId="351BDAE7" w14:textId="2166CC1A" w:rsidR="005554F2" w:rsidRPr="00517DBF" w:rsidRDefault="006558F3" w:rsidP="00FF515D">
      <w:pPr>
        <w:pStyle w:val="content"/>
        <w:spacing w:before="0" w:beforeAutospacing="0" w:after="0" w:afterAutospacing="0"/>
        <w:ind w:left="0" w:right="101"/>
        <w:rPr>
          <w:rFonts w:ascii="Times New Roman" w:hAnsi="Times New Roman"/>
          <w:color w:val="auto"/>
        </w:rPr>
      </w:pPr>
      <w:r>
        <w:rPr>
          <w:rFonts w:ascii="Times New Roman" w:hAnsi="Times New Roman"/>
          <w:color w:val="auto"/>
        </w:rPr>
        <w:t>A</w:t>
      </w:r>
      <w:r w:rsidR="003C0C1D" w:rsidRPr="00155ACF">
        <w:rPr>
          <w:rFonts w:ascii="Times New Roman" w:hAnsi="Times New Roman"/>
          <w:color w:val="auto"/>
        </w:rPr>
        <w:t xml:space="preserve">s the designated </w:t>
      </w:r>
      <w:r w:rsidR="003C0C1D" w:rsidRPr="00155ACF">
        <w:rPr>
          <w:rFonts w:ascii="Times New Roman" w:hAnsi="Times New Roman"/>
          <w:b/>
          <w:color w:val="auto"/>
        </w:rPr>
        <w:t>Local Management Board</w:t>
      </w:r>
      <w:r w:rsidR="003C0C1D" w:rsidRPr="00155ACF">
        <w:rPr>
          <w:rFonts w:ascii="Times New Roman" w:hAnsi="Times New Roman"/>
          <w:color w:val="auto"/>
        </w:rPr>
        <w:t xml:space="preserve"> (LMB) for Garrett County, Maryland in accordance with Title 8 of the Human Services Article, Maryland Annotated Code, §8-407</w:t>
      </w:r>
      <w:r>
        <w:rPr>
          <w:rFonts w:ascii="Times New Roman" w:hAnsi="Times New Roman"/>
          <w:color w:val="auto"/>
        </w:rPr>
        <w:t>,</w:t>
      </w:r>
      <w:r w:rsidR="003C0C1D" w:rsidRPr="00155ACF">
        <w:rPr>
          <w:rFonts w:ascii="Times New Roman" w:hAnsi="Times New Roman"/>
          <w:color w:val="auto"/>
        </w:rPr>
        <w:t xml:space="preserve"> </w:t>
      </w:r>
      <w:r>
        <w:rPr>
          <w:rFonts w:ascii="Times New Roman" w:hAnsi="Times New Roman"/>
          <w:color w:val="auto"/>
        </w:rPr>
        <w:t>t</w:t>
      </w:r>
      <w:r w:rsidR="00903B80" w:rsidRPr="00155ACF">
        <w:rPr>
          <w:rFonts w:ascii="Times New Roman" w:hAnsi="Times New Roman"/>
          <w:color w:val="auto"/>
        </w:rPr>
        <w:t xml:space="preserve">he </w:t>
      </w:r>
      <w:r>
        <w:rPr>
          <w:rFonts w:ascii="Times New Roman" w:hAnsi="Times New Roman"/>
          <w:color w:val="auto"/>
        </w:rPr>
        <w:t>LMB</w:t>
      </w:r>
      <w:r w:rsidR="00903B80" w:rsidRPr="00155ACF">
        <w:rPr>
          <w:rFonts w:ascii="Times New Roman" w:hAnsi="Times New Roman"/>
          <w:b/>
          <w:color w:val="auto"/>
        </w:rPr>
        <w:t xml:space="preserve"> </w:t>
      </w:r>
      <w:r w:rsidR="00903B80" w:rsidRPr="00155ACF">
        <w:rPr>
          <w:rFonts w:ascii="Times New Roman" w:hAnsi="Times New Roman"/>
          <w:color w:val="auto"/>
        </w:rPr>
        <w:t xml:space="preserve">is governed by a Board of Directors and is </w:t>
      </w:r>
      <w:r w:rsidR="003C0C1D" w:rsidRPr="00155ACF">
        <w:rPr>
          <w:rFonts w:ascii="Times New Roman" w:hAnsi="Times New Roman"/>
          <w:color w:val="auto"/>
        </w:rPr>
        <w:t xml:space="preserve">charged with planning, coordinating, </w:t>
      </w:r>
      <w:r w:rsidR="009625D1" w:rsidRPr="00155ACF">
        <w:rPr>
          <w:rFonts w:ascii="Times New Roman" w:hAnsi="Times New Roman"/>
          <w:color w:val="auto"/>
        </w:rPr>
        <w:t>funding,</w:t>
      </w:r>
      <w:r w:rsidR="003C0C1D" w:rsidRPr="00155ACF">
        <w:rPr>
          <w:rFonts w:ascii="Times New Roman" w:hAnsi="Times New Roman"/>
          <w:color w:val="auto"/>
        </w:rPr>
        <w:t xml:space="preserve"> and monitoring interagency services to children, </w:t>
      </w:r>
      <w:r w:rsidR="000A76ED" w:rsidRPr="00155ACF">
        <w:rPr>
          <w:rFonts w:ascii="Times New Roman" w:hAnsi="Times New Roman"/>
          <w:color w:val="auto"/>
        </w:rPr>
        <w:t>youth,</w:t>
      </w:r>
      <w:r w:rsidR="003C0C1D" w:rsidRPr="00155ACF">
        <w:rPr>
          <w:rFonts w:ascii="Times New Roman" w:hAnsi="Times New Roman"/>
          <w:color w:val="auto"/>
        </w:rPr>
        <w:t xml:space="preserve"> and</w:t>
      </w:r>
      <w:r w:rsidR="00903B80" w:rsidRPr="00155ACF">
        <w:rPr>
          <w:rFonts w:ascii="Times New Roman" w:hAnsi="Times New Roman"/>
          <w:color w:val="auto"/>
        </w:rPr>
        <w:t xml:space="preserve"> families. The primary function of the organization is to </w:t>
      </w:r>
      <w:r w:rsidR="009D36DD">
        <w:rPr>
          <w:rFonts w:ascii="Times New Roman" w:hAnsi="Times New Roman"/>
          <w:color w:val="auto"/>
        </w:rPr>
        <w:t xml:space="preserve">work in conjunction with the Garrett County Health Department (GCHD) to fulfill the stated mission: continually </w:t>
      </w:r>
      <w:r w:rsidR="00BD05E8">
        <w:rPr>
          <w:rFonts w:ascii="Times New Roman" w:hAnsi="Times New Roman"/>
          <w:color w:val="auto"/>
        </w:rPr>
        <w:t>evaluate the needs</w:t>
      </w:r>
      <w:r w:rsidR="00102C1B">
        <w:rPr>
          <w:rFonts w:ascii="Times New Roman" w:hAnsi="Times New Roman"/>
          <w:color w:val="auto"/>
        </w:rPr>
        <w:t xml:space="preserve"> </w:t>
      </w:r>
      <w:r w:rsidR="00BD05E8">
        <w:rPr>
          <w:rFonts w:ascii="Times New Roman" w:hAnsi="Times New Roman"/>
          <w:color w:val="auto"/>
        </w:rPr>
        <w:t>and to take a leadership role in facilitation</w:t>
      </w:r>
      <w:r w:rsidR="00102C1B">
        <w:rPr>
          <w:rFonts w:ascii="Times New Roman" w:hAnsi="Times New Roman"/>
          <w:color w:val="auto"/>
        </w:rPr>
        <w:t>,</w:t>
      </w:r>
      <w:r w:rsidR="00BD05E8">
        <w:rPr>
          <w:rFonts w:ascii="Times New Roman" w:hAnsi="Times New Roman"/>
          <w:color w:val="auto"/>
        </w:rPr>
        <w:t xml:space="preserve"> collaboration</w:t>
      </w:r>
      <w:r w:rsidR="00102C1B">
        <w:rPr>
          <w:rFonts w:ascii="Times New Roman" w:hAnsi="Times New Roman"/>
          <w:color w:val="auto"/>
        </w:rPr>
        <w:t>,</w:t>
      </w:r>
      <w:r w:rsidR="00BD05E8">
        <w:rPr>
          <w:rFonts w:ascii="Times New Roman" w:hAnsi="Times New Roman"/>
          <w:color w:val="auto"/>
        </w:rPr>
        <w:t xml:space="preserve"> and coordination of local resources to foster better outcomes for children and families in Garrett County.  The goal of the Garrett County Local Management Board is that Garrett County families will live in a safe and stable environment.</w:t>
      </w:r>
    </w:p>
    <w:p w14:paraId="08A99275" w14:textId="77777777" w:rsidR="005554F2" w:rsidRPr="00155ACF" w:rsidRDefault="005554F2" w:rsidP="00FF515D">
      <w:pPr>
        <w:pStyle w:val="content"/>
        <w:spacing w:before="0" w:beforeAutospacing="0" w:after="0" w:afterAutospacing="0"/>
        <w:ind w:left="0" w:right="101"/>
        <w:rPr>
          <w:rFonts w:ascii="Times New Roman" w:hAnsi="Times New Roman"/>
          <w:color w:val="auto"/>
        </w:rPr>
      </w:pPr>
    </w:p>
    <w:p w14:paraId="6C64515E" w14:textId="77777777" w:rsidR="002303B4" w:rsidRPr="00155ACF" w:rsidRDefault="002303B4" w:rsidP="00D80F7B">
      <w:pPr>
        <w:numPr>
          <w:ilvl w:val="0"/>
          <w:numId w:val="6"/>
        </w:numPr>
        <w:spacing w:after="0" w:line="240" w:lineRule="auto"/>
        <w:rPr>
          <w:rFonts w:ascii="Times New Roman" w:hAnsi="Times New Roman"/>
          <w:b/>
          <w:bCs/>
        </w:rPr>
      </w:pPr>
      <w:r w:rsidRPr="00155ACF">
        <w:rPr>
          <w:rFonts w:ascii="Times New Roman" w:hAnsi="Times New Roman"/>
          <w:b/>
          <w:bCs/>
        </w:rPr>
        <w:t>BACKGROUND</w:t>
      </w:r>
    </w:p>
    <w:p w14:paraId="5F926C32" w14:textId="77777777" w:rsidR="00CF6768" w:rsidRPr="00155ACF" w:rsidRDefault="00CF6768" w:rsidP="00CF6768">
      <w:pPr>
        <w:spacing w:after="0" w:line="240" w:lineRule="auto"/>
        <w:rPr>
          <w:rFonts w:ascii="Times New Roman" w:hAnsi="Times New Roman"/>
          <w:b/>
          <w:bCs/>
        </w:rPr>
      </w:pPr>
    </w:p>
    <w:p w14:paraId="0F4DAD7B" w14:textId="1D53B6CE" w:rsidR="000C28CB" w:rsidRPr="00155ACF" w:rsidRDefault="000C28CB" w:rsidP="000C28CB">
      <w:pPr>
        <w:spacing w:after="0" w:line="240" w:lineRule="auto"/>
        <w:rPr>
          <w:rFonts w:ascii="Times New Roman" w:hAnsi="Times New Roman"/>
        </w:rPr>
      </w:pPr>
      <w:r w:rsidRPr="00155ACF">
        <w:rPr>
          <w:rFonts w:ascii="Times New Roman" w:hAnsi="Times New Roman"/>
        </w:rPr>
        <w:t xml:space="preserve">The </w:t>
      </w:r>
      <w:r w:rsidR="006558F3">
        <w:rPr>
          <w:rFonts w:ascii="Times New Roman" w:hAnsi="Times New Roman"/>
          <w:b/>
        </w:rPr>
        <w:t>LMB</w:t>
      </w:r>
      <w:r w:rsidRPr="00155ACF">
        <w:rPr>
          <w:rFonts w:ascii="Times New Roman" w:hAnsi="Times New Roman"/>
          <w:b/>
        </w:rPr>
        <w:t xml:space="preserve"> </w:t>
      </w:r>
      <w:r w:rsidRPr="00155ACF">
        <w:rPr>
          <w:rFonts w:ascii="Times New Roman" w:hAnsi="Times New Roman"/>
        </w:rPr>
        <w:t xml:space="preserve">is the recipient of various State, Federal, and other grant funding. The </w:t>
      </w:r>
      <w:r w:rsidR="006558F3">
        <w:rPr>
          <w:rFonts w:ascii="Times New Roman" w:hAnsi="Times New Roman"/>
          <w:b/>
        </w:rPr>
        <w:t>LMB</w:t>
      </w:r>
      <w:r w:rsidRPr="00155ACF">
        <w:rPr>
          <w:rFonts w:ascii="Times New Roman" w:hAnsi="Times New Roman"/>
        </w:rPr>
        <w:t xml:space="preserve"> utilizes these funds to support local systems of care for children and families and </w:t>
      </w:r>
      <w:r w:rsidR="009D36DD" w:rsidRPr="00155ACF">
        <w:rPr>
          <w:rFonts w:ascii="Times New Roman" w:hAnsi="Times New Roman"/>
        </w:rPr>
        <w:t>enters</w:t>
      </w:r>
      <w:r w:rsidRPr="00155ACF">
        <w:rPr>
          <w:rFonts w:ascii="Times New Roman" w:hAnsi="Times New Roman"/>
        </w:rPr>
        <w:t xml:space="preserve"> contracts with local service providers to provide a variety of prevention a</w:t>
      </w:r>
      <w:r w:rsidR="002661E7" w:rsidRPr="00155ACF">
        <w:rPr>
          <w:rFonts w:ascii="Times New Roman" w:hAnsi="Times New Roman"/>
        </w:rPr>
        <w:t>nd early intervention services.</w:t>
      </w:r>
    </w:p>
    <w:p w14:paraId="32051011" w14:textId="77777777" w:rsidR="000C28CB" w:rsidRPr="00155ACF" w:rsidRDefault="000C28CB" w:rsidP="000C28CB">
      <w:pPr>
        <w:pStyle w:val="content"/>
        <w:spacing w:before="0" w:beforeAutospacing="0" w:after="0" w:afterAutospacing="0"/>
        <w:ind w:left="0" w:right="101"/>
        <w:rPr>
          <w:rFonts w:ascii="Times New Roman" w:hAnsi="Times New Roman" w:cs="Times New Roman"/>
          <w:color w:val="auto"/>
        </w:rPr>
      </w:pPr>
    </w:p>
    <w:p w14:paraId="0746217D" w14:textId="3D9345BB" w:rsidR="000C28CB" w:rsidRDefault="000C28CB" w:rsidP="000C28CB">
      <w:pPr>
        <w:pStyle w:val="content"/>
        <w:spacing w:before="0" w:beforeAutospacing="0" w:after="0" w:afterAutospacing="0"/>
        <w:ind w:left="0" w:right="101"/>
        <w:rPr>
          <w:rFonts w:ascii="Times New Roman" w:hAnsi="Times New Roman" w:cs="Times New Roman"/>
          <w:color w:val="auto"/>
        </w:rPr>
      </w:pPr>
      <w:r w:rsidRPr="00155ACF">
        <w:rPr>
          <w:rFonts w:ascii="Times New Roman" w:hAnsi="Times New Roman" w:cs="Times New Roman"/>
          <w:color w:val="auto"/>
        </w:rPr>
        <w:t xml:space="preserve">The </w:t>
      </w:r>
      <w:r w:rsidR="006558F3">
        <w:rPr>
          <w:rFonts w:ascii="Times New Roman" w:hAnsi="Times New Roman" w:cs="Times New Roman"/>
          <w:b/>
          <w:color w:val="auto"/>
        </w:rPr>
        <w:t>LMB</w:t>
      </w:r>
      <w:r w:rsidRPr="00155ACF">
        <w:rPr>
          <w:rFonts w:ascii="Times New Roman" w:hAnsi="Times New Roman" w:cs="Times New Roman"/>
          <w:color w:val="auto"/>
        </w:rPr>
        <w:t xml:space="preserve"> is soliciting </w:t>
      </w:r>
      <w:r w:rsidR="00102C1B">
        <w:rPr>
          <w:rFonts w:ascii="Times New Roman" w:hAnsi="Times New Roman" w:cs="Times New Roman"/>
          <w:color w:val="auto"/>
        </w:rPr>
        <w:t xml:space="preserve">an invitation for grant writing services </w:t>
      </w:r>
      <w:r w:rsidR="00102C1B" w:rsidRPr="00451D4B">
        <w:rPr>
          <w:rFonts w:ascii="Times New Roman" w:hAnsi="Times New Roman" w:cs="Times New Roman"/>
          <w:color w:val="auto"/>
        </w:rPr>
        <w:t>(</w:t>
      </w:r>
      <w:r w:rsidR="000264A9" w:rsidRPr="00451D4B">
        <w:rPr>
          <w:rFonts w:ascii="Times New Roman" w:hAnsi="Times New Roman" w:cs="Times New Roman"/>
          <w:color w:val="auto"/>
        </w:rPr>
        <w:t>either an individual or a</w:t>
      </w:r>
      <w:r w:rsidRPr="00451D4B">
        <w:rPr>
          <w:rFonts w:ascii="Times New Roman" w:hAnsi="Times New Roman" w:cs="Times New Roman"/>
          <w:color w:val="auto"/>
        </w:rPr>
        <w:t xml:space="preserve"> qualified consulting firm</w:t>
      </w:r>
      <w:r w:rsidR="000264A9" w:rsidRPr="00451D4B">
        <w:rPr>
          <w:rFonts w:ascii="Times New Roman" w:hAnsi="Times New Roman" w:cs="Times New Roman"/>
          <w:color w:val="auto"/>
        </w:rPr>
        <w:t>)</w:t>
      </w:r>
      <w:r w:rsidRPr="00451D4B">
        <w:rPr>
          <w:rFonts w:ascii="Times New Roman" w:hAnsi="Times New Roman" w:cs="Times New Roman"/>
          <w:color w:val="auto"/>
        </w:rPr>
        <w:t xml:space="preserve"> that ha</w:t>
      </w:r>
      <w:r w:rsidR="000264A9" w:rsidRPr="00451D4B">
        <w:rPr>
          <w:rFonts w:ascii="Times New Roman" w:hAnsi="Times New Roman" w:cs="Times New Roman"/>
          <w:color w:val="auto"/>
        </w:rPr>
        <w:t>s</w:t>
      </w:r>
      <w:r w:rsidR="00102C1B" w:rsidRPr="00451D4B">
        <w:rPr>
          <w:rFonts w:ascii="Times New Roman" w:hAnsi="Times New Roman" w:cs="Times New Roman"/>
          <w:color w:val="auto"/>
        </w:rPr>
        <w:t xml:space="preserve"> </w:t>
      </w:r>
      <w:r w:rsidRPr="00451D4B">
        <w:rPr>
          <w:rFonts w:ascii="Times New Roman" w:hAnsi="Times New Roman" w:cs="Times New Roman"/>
          <w:color w:val="auto"/>
        </w:rPr>
        <w:t xml:space="preserve">extensive experience in </w:t>
      </w:r>
      <w:r w:rsidR="00102C1B" w:rsidRPr="00451D4B">
        <w:rPr>
          <w:rFonts w:ascii="Times New Roman" w:hAnsi="Times New Roman" w:cs="Times New Roman"/>
          <w:color w:val="auto"/>
        </w:rPr>
        <w:t>research, development</w:t>
      </w:r>
      <w:r w:rsidR="00102C1B">
        <w:rPr>
          <w:rFonts w:ascii="Times New Roman" w:hAnsi="Times New Roman" w:cs="Times New Roman"/>
          <w:color w:val="auto"/>
        </w:rPr>
        <w:t xml:space="preserve">, writing, </w:t>
      </w:r>
      <w:r w:rsidR="00247DFD">
        <w:rPr>
          <w:rFonts w:ascii="Times New Roman" w:hAnsi="Times New Roman" w:cs="Times New Roman"/>
          <w:color w:val="auto"/>
        </w:rPr>
        <w:t>preparing,</w:t>
      </w:r>
      <w:r w:rsidR="00102C1B">
        <w:rPr>
          <w:rFonts w:ascii="Times New Roman" w:hAnsi="Times New Roman" w:cs="Times New Roman"/>
          <w:color w:val="auto"/>
        </w:rPr>
        <w:t xml:space="preserve"> and submitting successful grant proposals for federal and state government grants and private foundation grants</w:t>
      </w:r>
      <w:r w:rsidRPr="00155ACF">
        <w:rPr>
          <w:rFonts w:ascii="Times New Roman" w:hAnsi="Times New Roman" w:cs="Times New Roman"/>
          <w:color w:val="auto"/>
        </w:rPr>
        <w:t xml:space="preserve">. The purpose of this </w:t>
      </w:r>
      <w:r w:rsidR="00122A48">
        <w:rPr>
          <w:rFonts w:ascii="Times New Roman" w:hAnsi="Times New Roman" w:cs="Times New Roman"/>
          <w:color w:val="auto"/>
        </w:rPr>
        <w:t>Invitation</w:t>
      </w:r>
      <w:r w:rsidRPr="00155ACF">
        <w:rPr>
          <w:rFonts w:ascii="Times New Roman" w:hAnsi="Times New Roman" w:cs="Times New Roman"/>
          <w:color w:val="auto"/>
        </w:rPr>
        <w:t xml:space="preserve"> is to acquire the services of a qualified </w:t>
      </w:r>
      <w:r w:rsidR="00355DE6">
        <w:rPr>
          <w:rFonts w:ascii="Times New Roman" w:hAnsi="Times New Roman" w:cs="Times New Roman"/>
          <w:i/>
          <w:iCs/>
          <w:color w:val="auto"/>
        </w:rPr>
        <w:t>Grant Writer</w:t>
      </w:r>
      <w:r w:rsidRPr="00155ACF">
        <w:rPr>
          <w:rFonts w:ascii="Times New Roman" w:hAnsi="Times New Roman" w:cs="Times New Roman"/>
          <w:color w:val="auto"/>
        </w:rPr>
        <w:t xml:space="preserve">, hereinafter referred to as the </w:t>
      </w:r>
      <w:r w:rsidRPr="00155ACF">
        <w:rPr>
          <w:rFonts w:ascii="Times New Roman" w:hAnsi="Times New Roman" w:cs="Times New Roman"/>
          <w:b/>
          <w:color w:val="auto"/>
        </w:rPr>
        <w:t>Contractor</w:t>
      </w:r>
      <w:r w:rsidRPr="00155ACF">
        <w:rPr>
          <w:rFonts w:ascii="Times New Roman" w:hAnsi="Times New Roman" w:cs="Times New Roman"/>
          <w:color w:val="auto"/>
        </w:rPr>
        <w:t xml:space="preserve">, to </w:t>
      </w:r>
      <w:r w:rsidR="00D9441B">
        <w:rPr>
          <w:rFonts w:ascii="Times New Roman" w:hAnsi="Times New Roman" w:cs="Times New Roman"/>
          <w:color w:val="auto"/>
        </w:rPr>
        <w:t>assess the validity of current funding priority areas</w:t>
      </w:r>
      <w:r w:rsidR="00247DFD">
        <w:rPr>
          <w:rFonts w:ascii="Times New Roman" w:hAnsi="Times New Roman" w:cs="Times New Roman"/>
          <w:color w:val="auto"/>
        </w:rPr>
        <w:t>, conduct research to identify grant resources, and apply for qualifying grants on behalf of the LMB.</w:t>
      </w:r>
    </w:p>
    <w:p w14:paraId="55E6EE60" w14:textId="1753B1BE" w:rsidR="00460B27" w:rsidRDefault="00460B27" w:rsidP="000C28CB">
      <w:pPr>
        <w:pStyle w:val="content"/>
        <w:spacing w:before="0" w:beforeAutospacing="0" w:after="0" w:afterAutospacing="0"/>
        <w:ind w:left="0" w:right="101"/>
        <w:rPr>
          <w:rFonts w:ascii="Times New Roman" w:hAnsi="Times New Roman" w:cs="Times New Roman"/>
          <w:color w:val="auto"/>
        </w:rPr>
      </w:pPr>
    </w:p>
    <w:p w14:paraId="7F155732" w14:textId="63839155" w:rsidR="00C530FE" w:rsidRDefault="00C530FE" w:rsidP="00C530FE">
      <w:pPr>
        <w:pStyle w:val="content"/>
        <w:spacing w:before="0" w:beforeAutospacing="0" w:after="0" w:afterAutospacing="0"/>
        <w:ind w:left="0" w:right="101"/>
        <w:rPr>
          <w:rFonts w:ascii="Times New Roman" w:hAnsi="Times New Roman"/>
          <w:color w:val="auto"/>
        </w:rPr>
      </w:pPr>
      <w:r>
        <w:rPr>
          <w:rFonts w:ascii="Times New Roman" w:hAnsi="Times New Roman"/>
          <w:color w:val="auto"/>
        </w:rPr>
        <w:t>The function of the LMB</w:t>
      </w:r>
      <w:r w:rsidRPr="00155ACF">
        <w:rPr>
          <w:rFonts w:ascii="Times New Roman" w:hAnsi="Times New Roman"/>
          <w:color w:val="auto"/>
        </w:rPr>
        <w:t xml:space="preserve"> is to improve outcomes for children and families by working with community partners to plan, coordinate and monitor health and human service programs in Garrett County, Maryland</w:t>
      </w:r>
      <w:r>
        <w:rPr>
          <w:rFonts w:ascii="Times New Roman" w:hAnsi="Times New Roman"/>
          <w:color w:val="auto"/>
        </w:rPr>
        <w:t xml:space="preserve">.  </w:t>
      </w:r>
      <w:r w:rsidR="00167321">
        <w:rPr>
          <w:rFonts w:ascii="Times New Roman" w:hAnsi="Times New Roman"/>
          <w:color w:val="auto"/>
        </w:rPr>
        <w:t>Eight</w:t>
      </w:r>
      <w:r>
        <w:rPr>
          <w:rFonts w:ascii="Times New Roman" w:hAnsi="Times New Roman"/>
          <w:color w:val="auto"/>
        </w:rPr>
        <w:t xml:space="preserve"> Well-Being Result areas were identified as the highest priority needs in the State of Maryland and include: </w:t>
      </w:r>
    </w:p>
    <w:p w14:paraId="5EAED0B5" w14:textId="652142D8" w:rsidR="00C530FE" w:rsidRDefault="00C530FE" w:rsidP="00C530FE">
      <w:pPr>
        <w:pStyle w:val="content"/>
        <w:spacing w:before="0" w:beforeAutospacing="0" w:after="0" w:afterAutospacing="0"/>
        <w:ind w:left="0" w:right="101"/>
        <w:rPr>
          <w:rFonts w:ascii="Times New Roman" w:hAnsi="Times New Roman"/>
          <w:color w:val="auto"/>
        </w:rPr>
      </w:pPr>
      <w:r>
        <w:rPr>
          <w:rFonts w:ascii="Times New Roman" w:hAnsi="Times New Roman"/>
          <w:color w:val="auto"/>
        </w:rPr>
        <w:t xml:space="preserve"> </w:t>
      </w:r>
    </w:p>
    <w:p w14:paraId="1C97B360" w14:textId="480E51B4" w:rsidR="00C530FE" w:rsidRDefault="00C530FE" w:rsidP="00C530FE">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Babies Born Healthy</w:t>
      </w:r>
    </w:p>
    <w:p w14:paraId="68613C2E" w14:textId="4D1153BA" w:rsidR="00C530FE" w:rsidRDefault="00C530FE" w:rsidP="00C530FE">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Healthy Children</w:t>
      </w:r>
    </w:p>
    <w:p w14:paraId="6CE6EC35" w14:textId="4A258622" w:rsidR="00C530FE" w:rsidRDefault="00C530FE" w:rsidP="00C530FE">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Children Enter School Ready to Learn</w:t>
      </w:r>
    </w:p>
    <w:p w14:paraId="7200A4C3" w14:textId="2CC5E9DA" w:rsidR="00C530FE" w:rsidRDefault="00C530FE" w:rsidP="00C530FE">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Children Are Successful in School</w:t>
      </w:r>
    </w:p>
    <w:p w14:paraId="3FA91D86" w14:textId="337F52E0" w:rsidR="00C530FE" w:rsidRDefault="00C530FE" w:rsidP="00C530FE">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Youth will Complete School</w:t>
      </w:r>
    </w:p>
    <w:p w14:paraId="1DBDC241" w14:textId="77777777" w:rsidR="00C530FE" w:rsidRDefault="00C530FE" w:rsidP="00C530FE">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Youth Have Opportunities for Employment and Career Readiness</w:t>
      </w:r>
    </w:p>
    <w:p w14:paraId="13D2035E" w14:textId="5D892E3A" w:rsidR="00C530FE" w:rsidRDefault="00C530FE" w:rsidP="00C530FE">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Communities Are Safe for Children, Youth, and Families</w:t>
      </w:r>
    </w:p>
    <w:p w14:paraId="4502EDCF" w14:textId="03A7B7A8" w:rsidR="00167321" w:rsidRDefault="00C530FE" w:rsidP="00167321">
      <w:pPr>
        <w:pStyle w:val="content"/>
        <w:numPr>
          <w:ilvl w:val="0"/>
          <w:numId w:val="14"/>
        </w:numPr>
        <w:spacing w:before="0" w:beforeAutospacing="0" w:after="0" w:afterAutospacing="0"/>
        <w:ind w:right="101"/>
        <w:rPr>
          <w:rFonts w:ascii="Times New Roman" w:hAnsi="Times New Roman"/>
          <w:color w:val="auto"/>
        </w:rPr>
      </w:pPr>
      <w:r>
        <w:rPr>
          <w:rFonts w:ascii="Times New Roman" w:hAnsi="Times New Roman"/>
          <w:color w:val="auto"/>
        </w:rPr>
        <w:t>Families are Economically Stable</w:t>
      </w:r>
    </w:p>
    <w:p w14:paraId="543D5DFB" w14:textId="514B37A1" w:rsidR="00167321" w:rsidRDefault="00167321" w:rsidP="00167321">
      <w:pPr>
        <w:pStyle w:val="content"/>
        <w:spacing w:before="0" w:beforeAutospacing="0" w:after="0" w:afterAutospacing="0"/>
        <w:ind w:left="0" w:right="101"/>
        <w:rPr>
          <w:rFonts w:ascii="Times New Roman" w:hAnsi="Times New Roman"/>
          <w:color w:val="auto"/>
        </w:rPr>
      </w:pPr>
    </w:p>
    <w:p w14:paraId="4DA20656" w14:textId="26803653" w:rsidR="00167321" w:rsidRDefault="00167321" w:rsidP="00167321">
      <w:pPr>
        <w:pStyle w:val="content"/>
        <w:spacing w:before="0" w:beforeAutospacing="0" w:after="0" w:afterAutospacing="0"/>
        <w:ind w:left="0" w:right="101"/>
        <w:rPr>
          <w:color w:val="333333"/>
          <w:sz w:val="21"/>
          <w:szCs w:val="21"/>
          <w:shd w:val="clear" w:color="auto" w:fill="FFFFFF"/>
        </w:rPr>
      </w:pPr>
      <w:r>
        <w:rPr>
          <w:rFonts w:ascii="Times New Roman" w:hAnsi="Times New Roman"/>
          <w:color w:val="auto"/>
        </w:rPr>
        <w:t xml:space="preserve">Indicator </w:t>
      </w:r>
      <w:r w:rsidR="00883AF2">
        <w:rPr>
          <w:rFonts w:ascii="Times New Roman" w:hAnsi="Times New Roman"/>
          <w:color w:val="auto"/>
        </w:rPr>
        <w:t xml:space="preserve">information relating to </w:t>
      </w:r>
      <w:r>
        <w:rPr>
          <w:rFonts w:ascii="Times New Roman" w:hAnsi="Times New Roman"/>
          <w:color w:val="auto"/>
        </w:rPr>
        <w:t xml:space="preserve">all eight of the Child Well-Being Result areas can be found here:  </w:t>
      </w:r>
      <w:hyperlink r:id="rId9" w:history="1">
        <w:r>
          <w:rPr>
            <w:rStyle w:val="Emphasis"/>
            <w:color w:val="005580"/>
            <w:sz w:val="21"/>
            <w:szCs w:val="21"/>
            <w:shd w:val="clear" w:color="auto" w:fill="FFFFFF"/>
          </w:rPr>
          <w:t>Maryland’s Results for Child Well-Being</w:t>
        </w:r>
      </w:hyperlink>
      <w:r>
        <w:rPr>
          <w:color w:val="333333"/>
          <w:sz w:val="21"/>
          <w:szCs w:val="21"/>
          <w:shd w:val="clear" w:color="auto" w:fill="FFFFFF"/>
        </w:rPr>
        <w:t> </w:t>
      </w:r>
    </w:p>
    <w:p w14:paraId="202D194B" w14:textId="77777777" w:rsidR="00167321" w:rsidRPr="00167321" w:rsidRDefault="00167321" w:rsidP="00167321">
      <w:pPr>
        <w:pStyle w:val="content"/>
        <w:spacing w:before="0" w:beforeAutospacing="0" w:after="0" w:afterAutospacing="0"/>
        <w:ind w:left="0" w:right="101"/>
        <w:rPr>
          <w:rFonts w:ascii="Times New Roman" w:hAnsi="Times New Roman"/>
          <w:color w:val="auto"/>
        </w:rPr>
      </w:pPr>
    </w:p>
    <w:p w14:paraId="10F08D7F" w14:textId="77777777" w:rsidR="00167321" w:rsidRDefault="00167321" w:rsidP="00167321">
      <w:pPr>
        <w:pStyle w:val="content"/>
        <w:spacing w:before="0" w:beforeAutospacing="0" w:after="0" w:afterAutospacing="0"/>
        <w:ind w:right="101"/>
        <w:rPr>
          <w:rFonts w:ascii="Times New Roman" w:hAnsi="Times New Roman"/>
          <w:color w:val="auto"/>
        </w:rPr>
      </w:pPr>
    </w:p>
    <w:p w14:paraId="7AD7F91F" w14:textId="77777777" w:rsidR="00C530FE" w:rsidRDefault="00C530FE" w:rsidP="00C530FE">
      <w:pPr>
        <w:pStyle w:val="content"/>
        <w:spacing w:before="0" w:beforeAutospacing="0" w:after="0" w:afterAutospacing="0"/>
        <w:ind w:left="0" w:right="101"/>
        <w:rPr>
          <w:rFonts w:ascii="Times New Roman" w:hAnsi="Times New Roman"/>
          <w:color w:val="auto"/>
        </w:rPr>
      </w:pPr>
    </w:p>
    <w:p w14:paraId="4A7D2182" w14:textId="2DF6F70A" w:rsidR="00C530FE" w:rsidRDefault="00C530FE" w:rsidP="00C530FE">
      <w:pPr>
        <w:pStyle w:val="content"/>
        <w:spacing w:before="0" w:beforeAutospacing="0" w:after="0" w:afterAutospacing="0"/>
        <w:ind w:left="0" w:right="101"/>
        <w:rPr>
          <w:rFonts w:ascii="Times New Roman" w:hAnsi="Times New Roman"/>
          <w:color w:val="auto"/>
        </w:rPr>
      </w:pPr>
      <w:r>
        <w:rPr>
          <w:rFonts w:ascii="Times New Roman" w:hAnsi="Times New Roman"/>
          <w:color w:val="auto"/>
        </w:rPr>
        <w:lastRenderedPageBreak/>
        <w:t xml:space="preserve">The Child Well-Being Results indicate emerging issues in </w:t>
      </w:r>
      <w:r w:rsidR="00883AF2">
        <w:rPr>
          <w:rFonts w:ascii="Times New Roman" w:hAnsi="Times New Roman"/>
          <w:color w:val="auto"/>
        </w:rPr>
        <w:t>Garrett County</w:t>
      </w:r>
      <w:r>
        <w:rPr>
          <w:rFonts w:ascii="Times New Roman" w:hAnsi="Times New Roman"/>
          <w:color w:val="auto"/>
        </w:rPr>
        <w:t xml:space="preserve"> such as substance use, </w:t>
      </w:r>
      <w:r w:rsidR="00AE17CE">
        <w:rPr>
          <w:rFonts w:ascii="Times New Roman" w:hAnsi="Times New Roman"/>
          <w:color w:val="auto"/>
        </w:rPr>
        <w:t>homelessness</w:t>
      </w:r>
      <w:r>
        <w:rPr>
          <w:rFonts w:ascii="Times New Roman" w:hAnsi="Times New Roman"/>
          <w:color w:val="auto"/>
        </w:rPr>
        <w:t>, employment barrier</w:t>
      </w:r>
      <w:r w:rsidR="00AE17CE">
        <w:rPr>
          <w:rFonts w:ascii="Times New Roman" w:hAnsi="Times New Roman"/>
          <w:color w:val="auto"/>
        </w:rPr>
        <w:t>s</w:t>
      </w:r>
      <w:r>
        <w:rPr>
          <w:rFonts w:ascii="Times New Roman" w:hAnsi="Times New Roman"/>
          <w:color w:val="auto"/>
        </w:rPr>
        <w:t xml:space="preserve">, child poverty, births to adolescents, </w:t>
      </w:r>
      <w:r w:rsidR="00AE17CE">
        <w:rPr>
          <w:rFonts w:ascii="Times New Roman" w:hAnsi="Times New Roman"/>
          <w:color w:val="auto"/>
        </w:rPr>
        <w:t>depressive episodes among school-aged children, and out-of-home placements</w:t>
      </w:r>
      <w:r>
        <w:rPr>
          <w:rFonts w:ascii="Times New Roman" w:hAnsi="Times New Roman"/>
          <w:color w:val="auto"/>
        </w:rPr>
        <w:t>.</w:t>
      </w:r>
    </w:p>
    <w:p w14:paraId="3D7B4CD2" w14:textId="77777777" w:rsidR="00C530FE" w:rsidRDefault="00C530FE" w:rsidP="00C530FE">
      <w:pPr>
        <w:pStyle w:val="content"/>
        <w:spacing w:before="0" w:beforeAutospacing="0" w:after="0" w:afterAutospacing="0"/>
        <w:ind w:left="0" w:right="101"/>
        <w:rPr>
          <w:rFonts w:ascii="Times New Roman" w:hAnsi="Times New Roman"/>
          <w:color w:val="auto"/>
        </w:rPr>
      </w:pPr>
    </w:p>
    <w:p w14:paraId="3E3EF0E7" w14:textId="76701884" w:rsidR="00C530FE" w:rsidRDefault="00C530FE" w:rsidP="00C530FE">
      <w:pPr>
        <w:pStyle w:val="content"/>
        <w:spacing w:before="0" w:beforeAutospacing="0" w:after="0" w:afterAutospacing="0"/>
        <w:ind w:left="0" w:right="101"/>
        <w:rPr>
          <w:rFonts w:ascii="Times New Roman" w:hAnsi="Times New Roman"/>
          <w:color w:val="auto"/>
        </w:rPr>
      </w:pPr>
      <w:r w:rsidRPr="00CE2F44">
        <w:rPr>
          <w:rFonts w:ascii="Times New Roman" w:hAnsi="Times New Roman"/>
          <w:color w:val="auto"/>
        </w:rPr>
        <w:t>In April 2015, Governor Larry Hogan tasked the Local Management Boards</w:t>
      </w:r>
      <w:r>
        <w:rPr>
          <w:rFonts w:ascii="Times New Roman" w:hAnsi="Times New Roman"/>
          <w:color w:val="auto"/>
        </w:rPr>
        <w:t xml:space="preserve"> to</w:t>
      </w:r>
      <w:r w:rsidRPr="00CE2F44">
        <w:rPr>
          <w:rFonts w:ascii="Times New Roman" w:hAnsi="Times New Roman"/>
          <w:color w:val="auto"/>
        </w:rPr>
        <w:t xml:space="preserve"> focus on improving child well-being in Maryland through the following </w:t>
      </w:r>
      <w:r w:rsidR="00AE17CE">
        <w:rPr>
          <w:rFonts w:ascii="Times New Roman" w:hAnsi="Times New Roman"/>
          <w:color w:val="auto"/>
        </w:rPr>
        <w:t>program/strategy priorities:</w:t>
      </w:r>
    </w:p>
    <w:p w14:paraId="456970A5" w14:textId="77777777" w:rsidR="00883AF2" w:rsidRDefault="00883AF2" w:rsidP="00C530FE">
      <w:pPr>
        <w:pStyle w:val="content"/>
        <w:spacing w:before="0" w:beforeAutospacing="0" w:after="0" w:afterAutospacing="0"/>
        <w:ind w:left="0" w:right="101"/>
        <w:rPr>
          <w:rFonts w:ascii="Times New Roman" w:hAnsi="Times New Roman"/>
          <w:color w:val="auto"/>
        </w:rPr>
      </w:pPr>
    </w:p>
    <w:p w14:paraId="0FAC94E1" w14:textId="77777777" w:rsidR="00C530FE" w:rsidRDefault="00C530FE" w:rsidP="00C530FE">
      <w:pPr>
        <w:pStyle w:val="content"/>
        <w:numPr>
          <w:ilvl w:val="0"/>
          <w:numId w:val="15"/>
        </w:numPr>
        <w:spacing w:before="0" w:beforeAutospacing="0" w:after="0" w:afterAutospacing="0"/>
        <w:ind w:right="101"/>
        <w:rPr>
          <w:rFonts w:ascii="Times New Roman" w:hAnsi="Times New Roman"/>
          <w:color w:val="auto"/>
        </w:rPr>
      </w:pPr>
      <w:r>
        <w:rPr>
          <w:rFonts w:ascii="Times New Roman" w:hAnsi="Times New Roman"/>
          <w:color w:val="auto"/>
        </w:rPr>
        <w:t>Reduce the Impact of Parental Incarceration on Children, Families, &amp; Communities</w:t>
      </w:r>
    </w:p>
    <w:p w14:paraId="6AD82FBC" w14:textId="2FF6A4EC" w:rsidR="00C530FE" w:rsidRDefault="00C530FE" w:rsidP="00C530FE">
      <w:pPr>
        <w:pStyle w:val="content"/>
        <w:numPr>
          <w:ilvl w:val="0"/>
          <w:numId w:val="15"/>
        </w:numPr>
        <w:spacing w:before="0" w:beforeAutospacing="0" w:after="0" w:afterAutospacing="0"/>
        <w:ind w:right="101"/>
        <w:rPr>
          <w:rFonts w:ascii="Times New Roman" w:hAnsi="Times New Roman"/>
          <w:color w:val="auto"/>
        </w:rPr>
      </w:pPr>
      <w:r>
        <w:rPr>
          <w:rFonts w:ascii="Times New Roman" w:hAnsi="Times New Roman"/>
          <w:color w:val="auto"/>
        </w:rPr>
        <w:t>Improve Outcome for Disconnected</w:t>
      </w:r>
      <w:r w:rsidR="00AE17CE">
        <w:rPr>
          <w:rFonts w:ascii="Times New Roman" w:hAnsi="Times New Roman"/>
          <w:color w:val="auto"/>
        </w:rPr>
        <w:t>/Opportunity</w:t>
      </w:r>
      <w:r>
        <w:rPr>
          <w:rFonts w:ascii="Times New Roman" w:hAnsi="Times New Roman"/>
          <w:color w:val="auto"/>
        </w:rPr>
        <w:t xml:space="preserve"> Youth</w:t>
      </w:r>
    </w:p>
    <w:p w14:paraId="02AC41C0" w14:textId="77777777" w:rsidR="00C530FE" w:rsidRDefault="00C530FE" w:rsidP="00C530FE">
      <w:pPr>
        <w:pStyle w:val="content"/>
        <w:numPr>
          <w:ilvl w:val="0"/>
          <w:numId w:val="15"/>
        </w:numPr>
        <w:spacing w:before="0" w:beforeAutospacing="0" w:after="0" w:afterAutospacing="0"/>
        <w:ind w:right="101"/>
        <w:rPr>
          <w:rFonts w:ascii="Times New Roman" w:hAnsi="Times New Roman"/>
          <w:color w:val="auto"/>
        </w:rPr>
      </w:pPr>
      <w:r>
        <w:rPr>
          <w:rFonts w:ascii="Times New Roman" w:hAnsi="Times New Roman"/>
          <w:color w:val="auto"/>
        </w:rPr>
        <w:t>Reduce Childhood Hunger</w:t>
      </w:r>
    </w:p>
    <w:p w14:paraId="25631F5E" w14:textId="2421BE9D" w:rsidR="00C530FE" w:rsidRDefault="00C530FE" w:rsidP="00C530FE">
      <w:pPr>
        <w:pStyle w:val="content"/>
        <w:numPr>
          <w:ilvl w:val="0"/>
          <w:numId w:val="15"/>
        </w:numPr>
        <w:spacing w:before="0" w:beforeAutospacing="0" w:after="0" w:afterAutospacing="0"/>
        <w:ind w:right="101"/>
        <w:rPr>
          <w:rFonts w:ascii="Times New Roman" w:hAnsi="Times New Roman"/>
          <w:color w:val="auto"/>
        </w:rPr>
      </w:pPr>
      <w:r>
        <w:rPr>
          <w:rFonts w:ascii="Times New Roman" w:hAnsi="Times New Roman"/>
          <w:color w:val="auto"/>
        </w:rPr>
        <w:t>Reduce Youth Homelessness</w:t>
      </w:r>
    </w:p>
    <w:p w14:paraId="3D9A4E73" w14:textId="1339DDF5" w:rsidR="00AE17CE" w:rsidRDefault="00AE17CE" w:rsidP="00C530FE">
      <w:pPr>
        <w:pStyle w:val="content"/>
        <w:numPr>
          <w:ilvl w:val="0"/>
          <w:numId w:val="15"/>
        </w:numPr>
        <w:spacing w:before="0" w:beforeAutospacing="0" w:after="0" w:afterAutospacing="0"/>
        <w:ind w:right="101"/>
        <w:rPr>
          <w:rFonts w:ascii="Times New Roman" w:hAnsi="Times New Roman"/>
          <w:color w:val="auto"/>
        </w:rPr>
      </w:pPr>
      <w:r>
        <w:rPr>
          <w:rFonts w:ascii="Times New Roman" w:hAnsi="Times New Roman"/>
          <w:color w:val="auto"/>
        </w:rPr>
        <w:t>Increase opportunities for community-based programs and services for youth (including, but not limited to juvenile justice diversion programs), and/or</w:t>
      </w:r>
    </w:p>
    <w:p w14:paraId="2E04CD7B" w14:textId="4D899A71" w:rsidR="00AE17CE" w:rsidRDefault="00AE17CE" w:rsidP="00C530FE">
      <w:pPr>
        <w:pStyle w:val="content"/>
        <w:numPr>
          <w:ilvl w:val="0"/>
          <w:numId w:val="15"/>
        </w:numPr>
        <w:spacing w:before="0" w:beforeAutospacing="0" w:after="0" w:afterAutospacing="0"/>
        <w:ind w:right="101"/>
        <w:rPr>
          <w:rFonts w:ascii="Times New Roman" w:hAnsi="Times New Roman"/>
          <w:color w:val="auto"/>
        </w:rPr>
      </w:pPr>
      <w:r>
        <w:rPr>
          <w:rFonts w:ascii="Times New Roman" w:hAnsi="Times New Roman"/>
          <w:color w:val="auto"/>
        </w:rPr>
        <w:t>Preventing out-of-State placements</w:t>
      </w:r>
    </w:p>
    <w:p w14:paraId="66B730F7" w14:textId="77777777" w:rsidR="00C530FE" w:rsidRDefault="00C530FE" w:rsidP="00C530FE">
      <w:pPr>
        <w:pStyle w:val="content"/>
        <w:spacing w:before="0" w:beforeAutospacing="0" w:after="0" w:afterAutospacing="0"/>
        <w:ind w:left="0" w:right="101"/>
        <w:rPr>
          <w:rFonts w:ascii="Times New Roman" w:hAnsi="Times New Roman"/>
          <w:color w:val="auto"/>
        </w:rPr>
      </w:pPr>
    </w:p>
    <w:p w14:paraId="1CDE6014" w14:textId="32F6CD66" w:rsidR="00C530FE" w:rsidRDefault="00C530FE" w:rsidP="00C530FE">
      <w:pPr>
        <w:pStyle w:val="content"/>
        <w:spacing w:before="0" w:beforeAutospacing="0" w:after="0" w:afterAutospacing="0"/>
        <w:ind w:left="0" w:right="101"/>
        <w:rPr>
          <w:rFonts w:ascii="Times New Roman" w:hAnsi="Times New Roman"/>
          <w:color w:val="auto"/>
        </w:rPr>
      </w:pPr>
      <w:r>
        <w:rPr>
          <w:rFonts w:ascii="Times New Roman" w:hAnsi="Times New Roman"/>
          <w:color w:val="auto"/>
        </w:rPr>
        <w:t>Those who experience one or more of the strategic goal issues are referred to as Strategic Goal Populations.</w:t>
      </w:r>
    </w:p>
    <w:p w14:paraId="41328E8F" w14:textId="4B93C8E2" w:rsidR="00AE17CE" w:rsidRDefault="00AE17CE" w:rsidP="00C530FE">
      <w:pPr>
        <w:pStyle w:val="content"/>
        <w:spacing w:before="0" w:beforeAutospacing="0" w:after="0" w:afterAutospacing="0"/>
        <w:ind w:left="0" w:right="101"/>
        <w:rPr>
          <w:rFonts w:ascii="Times New Roman" w:hAnsi="Times New Roman"/>
          <w:color w:val="auto"/>
        </w:rPr>
      </w:pPr>
    </w:p>
    <w:p w14:paraId="7F8E6422" w14:textId="7FBC4CBA" w:rsidR="00AE17CE" w:rsidRDefault="00AE17CE" w:rsidP="00C530FE">
      <w:pPr>
        <w:pStyle w:val="content"/>
        <w:spacing w:before="0" w:beforeAutospacing="0" w:after="0" w:afterAutospacing="0"/>
        <w:ind w:left="0" w:right="101"/>
        <w:rPr>
          <w:rFonts w:ascii="Times New Roman" w:hAnsi="Times New Roman"/>
          <w:color w:val="auto"/>
        </w:rPr>
      </w:pPr>
      <w:r>
        <w:rPr>
          <w:rFonts w:ascii="Times New Roman" w:hAnsi="Times New Roman"/>
          <w:color w:val="auto"/>
        </w:rPr>
        <w:t>Included in consideration of LMB work, are three overall themes to be applied to all planning and programming designed by the LMB.  The themes include:</w:t>
      </w:r>
    </w:p>
    <w:p w14:paraId="75D8678A" w14:textId="0A090F99" w:rsidR="00AE17CE" w:rsidRDefault="00AE17CE" w:rsidP="00C530FE">
      <w:pPr>
        <w:pStyle w:val="content"/>
        <w:spacing w:before="0" w:beforeAutospacing="0" w:after="0" w:afterAutospacing="0"/>
        <w:ind w:left="0" w:right="101"/>
        <w:rPr>
          <w:rFonts w:ascii="Times New Roman" w:hAnsi="Times New Roman"/>
          <w:color w:val="auto"/>
        </w:rPr>
      </w:pPr>
    </w:p>
    <w:p w14:paraId="18A81ACE" w14:textId="14C8C039" w:rsidR="00AE17CE" w:rsidRDefault="00AE17CE" w:rsidP="00AE17CE">
      <w:pPr>
        <w:pStyle w:val="content"/>
        <w:numPr>
          <w:ilvl w:val="0"/>
          <w:numId w:val="16"/>
        </w:numPr>
        <w:spacing w:before="0" w:beforeAutospacing="0" w:after="0" w:afterAutospacing="0"/>
        <w:ind w:right="101"/>
        <w:rPr>
          <w:rFonts w:ascii="Times New Roman" w:hAnsi="Times New Roman"/>
          <w:color w:val="auto"/>
        </w:rPr>
      </w:pPr>
      <w:r>
        <w:rPr>
          <w:rFonts w:ascii="Times New Roman" w:hAnsi="Times New Roman"/>
          <w:color w:val="auto"/>
        </w:rPr>
        <w:t xml:space="preserve"> Racial and Ethnic </w:t>
      </w:r>
      <w:r w:rsidR="00110D4D">
        <w:rPr>
          <w:rFonts w:ascii="Times New Roman" w:hAnsi="Times New Roman"/>
          <w:color w:val="auto"/>
        </w:rPr>
        <w:t>Disparities</w:t>
      </w:r>
      <w:r>
        <w:rPr>
          <w:rFonts w:ascii="Times New Roman" w:hAnsi="Times New Roman"/>
          <w:color w:val="auto"/>
        </w:rPr>
        <w:t xml:space="preserve"> (R/ED) </w:t>
      </w:r>
      <w:r w:rsidR="00110D4D">
        <w:rPr>
          <w:rFonts w:ascii="Times New Roman" w:hAnsi="Times New Roman"/>
          <w:color w:val="auto"/>
        </w:rPr>
        <w:t>–</w:t>
      </w:r>
      <w:r>
        <w:rPr>
          <w:rFonts w:ascii="Times New Roman" w:hAnsi="Times New Roman"/>
          <w:color w:val="auto"/>
        </w:rPr>
        <w:t xml:space="preserve"> </w:t>
      </w:r>
      <w:r w:rsidR="00110D4D">
        <w:rPr>
          <w:rFonts w:ascii="Times New Roman" w:hAnsi="Times New Roman"/>
          <w:color w:val="auto"/>
        </w:rPr>
        <w:t>All programs/strategies must incorporate intentional efforts to address racial and ethnic disparities</w:t>
      </w:r>
      <w:r w:rsidR="00625E15">
        <w:rPr>
          <w:rFonts w:ascii="Times New Roman" w:hAnsi="Times New Roman"/>
          <w:color w:val="auto"/>
        </w:rPr>
        <w:t>.</w:t>
      </w:r>
    </w:p>
    <w:p w14:paraId="6F21C5FA" w14:textId="191339A4" w:rsidR="00110D4D" w:rsidRDefault="00110D4D" w:rsidP="00625E15">
      <w:pPr>
        <w:pStyle w:val="content"/>
        <w:spacing w:before="0" w:beforeAutospacing="0" w:after="0" w:afterAutospacing="0"/>
        <w:ind w:left="1440" w:right="101"/>
        <w:rPr>
          <w:rFonts w:ascii="Times New Roman" w:hAnsi="Times New Roman"/>
          <w:color w:val="auto"/>
        </w:rPr>
      </w:pPr>
    </w:p>
    <w:p w14:paraId="1B15AE20" w14:textId="006DFD53" w:rsidR="00110D4D" w:rsidRDefault="00110D4D" w:rsidP="00110D4D">
      <w:pPr>
        <w:pStyle w:val="content"/>
        <w:numPr>
          <w:ilvl w:val="0"/>
          <w:numId w:val="16"/>
        </w:numPr>
        <w:spacing w:before="0" w:beforeAutospacing="0" w:after="0" w:afterAutospacing="0"/>
        <w:ind w:right="101"/>
        <w:rPr>
          <w:rFonts w:ascii="Times New Roman" w:hAnsi="Times New Roman"/>
          <w:color w:val="auto"/>
        </w:rPr>
      </w:pPr>
      <w:r>
        <w:rPr>
          <w:rFonts w:ascii="Times New Roman" w:hAnsi="Times New Roman"/>
          <w:color w:val="auto"/>
        </w:rPr>
        <w:t xml:space="preserve">Adverse Childhood </w:t>
      </w:r>
      <w:r w:rsidR="001420A2">
        <w:rPr>
          <w:rFonts w:ascii="Times New Roman" w:hAnsi="Times New Roman"/>
          <w:color w:val="auto"/>
        </w:rPr>
        <w:t>Experiences (</w:t>
      </w:r>
      <w:r>
        <w:rPr>
          <w:rFonts w:ascii="Times New Roman" w:hAnsi="Times New Roman"/>
          <w:color w:val="auto"/>
        </w:rPr>
        <w:t>ACEs) and trauma-informed practices (TIPs) – All programs/strategies must incorporate intentional efforts to reduce ACEs and increase TIPs.  Successful adoption of this ACEs/Trauma-informed lens</w:t>
      </w:r>
      <w:r w:rsidR="00625E15">
        <w:rPr>
          <w:rFonts w:ascii="Times New Roman" w:hAnsi="Times New Roman"/>
          <w:color w:val="auto"/>
        </w:rPr>
        <w:t>.</w:t>
      </w:r>
    </w:p>
    <w:p w14:paraId="7A0AE044" w14:textId="77777777" w:rsidR="00625E15" w:rsidRDefault="00625E15" w:rsidP="00625E15">
      <w:pPr>
        <w:pStyle w:val="ListParagraph"/>
        <w:spacing w:line="240" w:lineRule="auto"/>
        <w:rPr>
          <w:rFonts w:ascii="Times New Roman" w:hAnsi="Times New Roman"/>
        </w:rPr>
      </w:pPr>
    </w:p>
    <w:p w14:paraId="22C2B67F" w14:textId="4ABF2352" w:rsidR="001420A2" w:rsidRDefault="001420A2" w:rsidP="001420A2">
      <w:pPr>
        <w:pStyle w:val="content"/>
        <w:numPr>
          <w:ilvl w:val="0"/>
          <w:numId w:val="16"/>
        </w:numPr>
        <w:spacing w:before="0" w:beforeAutospacing="0" w:after="0" w:afterAutospacing="0"/>
        <w:ind w:right="101"/>
        <w:rPr>
          <w:rFonts w:ascii="Times New Roman" w:hAnsi="Times New Roman"/>
          <w:color w:val="auto"/>
        </w:rPr>
      </w:pPr>
      <w:r>
        <w:rPr>
          <w:rFonts w:ascii="Times New Roman" w:hAnsi="Times New Roman"/>
          <w:color w:val="auto"/>
        </w:rPr>
        <w:t xml:space="preserve">Research-Based Practices – It is strongly preferred that programs/strategies proposed for FY23 implement a continuum of clinically researched practices that have some demonstrated success with youth to include promising practices, best practices, and evidence-based practices.  For example, if proposing to fund a home visiting program to address the </w:t>
      </w:r>
      <w:r w:rsidR="00167321">
        <w:rPr>
          <w:rFonts w:ascii="Times New Roman" w:hAnsi="Times New Roman"/>
          <w:color w:val="auto"/>
        </w:rPr>
        <w:t>Low-Birth-Weight</w:t>
      </w:r>
      <w:r>
        <w:rPr>
          <w:rFonts w:ascii="Times New Roman" w:hAnsi="Times New Roman"/>
          <w:color w:val="auto"/>
        </w:rPr>
        <w:t xml:space="preserve"> Indicator, the program could employ the Healthy Families America model or some other as applicable.  </w:t>
      </w:r>
    </w:p>
    <w:p w14:paraId="2B97A8A3" w14:textId="742D49BB" w:rsidR="00167321" w:rsidRDefault="00167321" w:rsidP="00167321">
      <w:pPr>
        <w:pStyle w:val="content"/>
        <w:spacing w:before="0" w:beforeAutospacing="0" w:after="0" w:afterAutospacing="0"/>
        <w:ind w:right="101"/>
        <w:rPr>
          <w:rFonts w:ascii="Times New Roman" w:hAnsi="Times New Roman"/>
          <w:color w:val="auto"/>
        </w:rPr>
      </w:pPr>
    </w:p>
    <w:p w14:paraId="287F6C90" w14:textId="77777777" w:rsidR="000C28CB" w:rsidRPr="00155ACF" w:rsidRDefault="000C28CB" w:rsidP="000C28CB">
      <w:pPr>
        <w:pStyle w:val="content"/>
        <w:spacing w:before="0" w:beforeAutospacing="0" w:after="0" w:afterAutospacing="0"/>
        <w:ind w:left="0" w:right="101"/>
        <w:rPr>
          <w:rFonts w:ascii="Times New Roman" w:hAnsi="Times New Roman" w:cs="Times New Roman"/>
          <w:color w:val="auto"/>
        </w:rPr>
      </w:pPr>
    </w:p>
    <w:p w14:paraId="5ABB80DB" w14:textId="77777777" w:rsidR="00D64C50" w:rsidRPr="00155ACF" w:rsidRDefault="003C2B40" w:rsidP="00D80F7B">
      <w:pPr>
        <w:pStyle w:val="Default"/>
        <w:numPr>
          <w:ilvl w:val="0"/>
          <w:numId w:val="6"/>
        </w:numPr>
        <w:rPr>
          <w:b/>
          <w:color w:val="auto"/>
          <w:sz w:val="22"/>
          <w:szCs w:val="22"/>
        </w:rPr>
      </w:pPr>
      <w:r w:rsidRPr="00155ACF">
        <w:rPr>
          <w:b/>
          <w:bCs/>
          <w:color w:val="auto"/>
          <w:sz w:val="22"/>
          <w:szCs w:val="22"/>
        </w:rPr>
        <w:t>SCOPE OF WORK</w:t>
      </w:r>
    </w:p>
    <w:p w14:paraId="664B4A58" w14:textId="77777777" w:rsidR="00D42373" w:rsidRPr="00155ACF" w:rsidRDefault="00D42373" w:rsidP="00FF515D">
      <w:pPr>
        <w:spacing w:after="0" w:line="240" w:lineRule="auto"/>
        <w:rPr>
          <w:rFonts w:ascii="Times New Roman" w:hAnsi="Times New Roman"/>
        </w:rPr>
      </w:pPr>
    </w:p>
    <w:p w14:paraId="716FFB51" w14:textId="1ADFBFC1" w:rsidR="005554F2" w:rsidRPr="00155ACF" w:rsidRDefault="00A1471F" w:rsidP="00FF515D">
      <w:pPr>
        <w:spacing w:after="0" w:line="240" w:lineRule="auto"/>
        <w:rPr>
          <w:rFonts w:ascii="Times New Roman" w:hAnsi="Times New Roman"/>
        </w:rPr>
      </w:pPr>
      <w:r w:rsidRPr="00155ACF">
        <w:rPr>
          <w:rFonts w:ascii="Times New Roman" w:hAnsi="Times New Roman"/>
        </w:rPr>
        <w:t>The scope of work for th</w:t>
      </w:r>
      <w:r w:rsidR="005554F2" w:rsidRPr="00155ACF">
        <w:rPr>
          <w:rFonts w:ascii="Times New Roman" w:hAnsi="Times New Roman"/>
        </w:rPr>
        <w:t xml:space="preserve">is </w:t>
      </w:r>
      <w:r w:rsidR="00CF6768" w:rsidRPr="00155ACF">
        <w:rPr>
          <w:rFonts w:ascii="Times New Roman" w:hAnsi="Times New Roman"/>
        </w:rPr>
        <w:t>project</w:t>
      </w:r>
      <w:r w:rsidR="005554F2" w:rsidRPr="00155ACF">
        <w:rPr>
          <w:rFonts w:ascii="Times New Roman" w:hAnsi="Times New Roman"/>
        </w:rPr>
        <w:t xml:space="preserve"> shall be</w:t>
      </w:r>
      <w:r w:rsidR="00355DE6">
        <w:rPr>
          <w:rFonts w:ascii="Times New Roman" w:hAnsi="Times New Roman"/>
        </w:rPr>
        <w:t xml:space="preserve"> to prioritize projects for funding based on identified needs, grant proposal research, grant proposal development services, and monthly reports to the LMB. </w:t>
      </w:r>
      <w:r w:rsidR="00CF6768" w:rsidRPr="00155ACF">
        <w:rPr>
          <w:rFonts w:ascii="Times New Roman" w:hAnsi="Times New Roman"/>
          <w:b/>
        </w:rPr>
        <w:t xml:space="preserve"> </w:t>
      </w:r>
      <w:r w:rsidR="00CF6768" w:rsidRPr="00155ACF">
        <w:rPr>
          <w:rFonts w:ascii="Times New Roman" w:hAnsi="Times New Roman"/>
        </w:rPr>
        <w:t>Project tasks and activities will be completed u</w:t>
      </w:r>
      <w:r w:rsidR="005554F2" w:rsidRPr="00155ACF">
        <w:rPr>
          <w:rFonts w:ascii="Times New Roman" w:hAnsi="Times New Roman"/>
        </w:rPr>
        <w:t xml:space="preserve">nder the supervision of the </w:t>
      </w:r>
      <w:r w:rsidR="006558F3">
        <w:rPr>
          <w:rFonts w:ascii="Times New Roman" w:hAnsi="Times New Roman"/>
          <w:b/>
        </w:rPr>
        <w:t>LMB</w:t>
      </w:r>
      <w:r w:rsidR="002661E7" w:rsidRPr="00155ACF">
        <w:rPr>
          <w:rFonts w:ascii="Times New Roman" w:hAnsi="Times New Roman"/>
          <w:b/>
        </w:rPr>
        <w:t xml:space="preserve"> </w:t>
      </w:r>
      <w:r w:rsidR="00122A48">
        <w:rPr>
          <w:rFonts w:ascii="Times New Roman" w:hAnsi="Times New Roman"/>
          <w:b/>
        </w:rPr>
        <w:t>Executive Director</w:t>
      </w:r>
      <w:r w:rsidR="005554F2" w:rsidRPr="00155ACF">
        <w:rPr>
          <w:rFonts w:ascii="Times New Roman" w:hAnsi="Times New Roman"/>
        </w:rPr>
        <w:t xml:space="preserve">, or </w:t>
      </w:r>
      <w:r w:rsidR="00D42373" w:rsidRPr="00155ACF">
        <w:rPr>
          <w:rFonts w:ascii="Times New Roman" w:hAnsi="Times New Roman"/>
        </w:rPr>
        <w:t>his/</w:t>
      </w:r>
      <w:r w:rsidR="005554F2" w:rsidRPr="00155ACF">
        <w:rPr>
          <w:rFonts w:ascii="Times New Roman" w:hAnsi="Times New Roman"/>
        </w:rPr>
        <w:t>her designee</w:t>
      </w:r>
      <w:r w:rsidR="00CF6768" w:rsidRPr="00155ACF">
        <w:rPr>
          <w:rFonts w:ascii="Times New Roman" w:hAnsi="Times New Roman"/>
        </w:rPr>
        <w:t xml:space="preserve">. </w:t>
      </w:r>
      <w:r w:rsidR="005554F2" w:rsidRPr="00155ACF">
        <w:rPr>
          <w:rFonts w:ascii="Times New Roman" w:hAnsi="Times New Roman"/>
        </w:rPr>
        <w:t xml:space="preserve">The </w:t>
      </w:r>
      <w:r w:rsidR="005554F2" w:rsidRPr="00155ACF">
        <w:rPr>
          <w:rFonts w:ascii="Times New Roman" w:hAnsi="Times New Roman"/>
          <w:b/>
        </w:rPr>
        <w:t>Contractor</w:t>
      </w:r>
      <w:r w:rsidR="005554F2" w:rsidRPr="00155ACF">
        <w:rPr>
          <w:rFonts w:ascii="Times New Roman" w:hAnsi="Times New Roman"/>
        </w:rPr>
        <w:t xml:space="preserve"> will represent the </w:t>
      </w:r>
      <w:r w:rsidR="006558F3">
        <w:rPr>
          <w:rFonts w:ascii="Times New Roman" w:hAnsi="Times New Roman"/>
          <w:b/>
        </w:rPr>
        <w:t>LMB</w:t>
      </w:r>
      <w:r w:rsidR="005554F2" w:rsidRPr="00155ACF">
        <w:rPr>
          <w:rFonts w:ascii="Times New Roman" w:hAnsi="Times New Roman"/>
          <w:b/>
        </w:rPr>
        <w:t>’s</w:t>
      </w:r>
      <w:r w:rsidR="005554F2" w:rsidRPr="00155ACF">
        <w:rPr>
          <w:rFonts w:ascii="Times New Roman" w:hAnsi="Times New Roman"/>
        </w:rPr>
        <w:t xml:space="preserve"> interests and keep the </w:t>
      </w:r>
      <w:r w:rsidR="006558F3">
        <w:rPr>
          <w:rFonts w:ascii="Times New Roman" w:hAnsi="Times New Roman"/>
          <w:b/>
        </w:rPr>
        <w:t>LMB</w:t>
      </w:r>
      <w:r w:rsidR="005554F2" w:rsidRPr="00155ACF">
        <w:rPr>
          <w:rFonts w:ascii="Times New Roman" w:hAnsi="Times New Roman"/>
        </w:rPr>
        <w:t xml:space="preserve"> fully informed of all activities related to this effort.</w:t>
      </w:r>
    </w:p>
    <w:p w14:paraId="70093B19" w14:textId="77777777" w:rsidR="00E64F2E" w:rsidRPr="00155ACF" w:rsidRDefault="00E64F2E" w:rsidP="00FF515D">
      <w:pPr>
        <w:pStyle w:val="Default"/>
        <w:rPr>
          <w:b/>
          <w:bCs/>
          <w:color w:val="auto"/>
          <w:sz w:val="22"/>
          <w:szCs w:val="22"/>
        </w:rPr>
      </w:pPr>
    </w:p>
    <w:p w14:paraId="2D2D24D8" w14:textId="77777777" w:rsidR="002303B4" w:rsidRPr="00155ACF" w:rsidRDefault="0011462F" w:rsidP="00D80F7B">
      <w:pPr>
        <w:pStyle w:val="Default"/>
        <w:numPr>
          <w:ilvl w:val="0"/>
          <w:numId w:val="6"/>
        </w:numPr>
        <w:tabs>
          <w:tab w:val="left" w:pos="450"/>
        </w:tabs>
        <w:rPr>
          <w:b/>
          <w:bCs/>
          <w:color w:val="auto"/>
          <w:sz w:val="22"/>
          <w:szCs w:val="22"/>
        </w:rPr>
      </w:pPr>
      <w:r w:rsidRPr="00155ACF">
        <w:rPr>
          <w:b/>
          <w:bCs/>
          <w:color w:val="auto"/>
          <w:sz w:val="22"/>
          <w:szCs w:val="22"/>
        </w:rPr>
        <w:t>PROJECT SCHEDULE</w:t>
      </w:r>
    </w:p>
    <w:p w14:paraId="37EB4890" w14:textId="77777777" w:rsidR="0011462F" w:rsidRPr="00155ACF" w:rsidRDefault="0011462F" w:rsidP="0011462F">
      <w:pPr>
        <w:pStyle w:val="Default"/>
        <w:tabs>
          <w:tab w:val="left" w:pos="450"/>
        </w:tabs>
        <w:rPr>
          <w:b/>
          <w:bCs/>
          <w:color w:val="auto"/>
          <w:sz w:val="22"/>
          <w:szCs w:val="22"/>
        </w:rPr>
      </w:pPr>
    </w:p>
    <w:p w14:paraId="584B8AD6" w14:textId="56790571" w:rsidR="00516063" w:rsidRPr="00845049" w:rsidRDefault="002303B4" w:rsidP="002303B4">
      <w:pPr>
        <w:pStyle w:val="BodyTextIndent"/>
        <w:ind w:left="0"/>
        <w:rPr>
          <w:rFonts w:ascii="Times New Roman" w:hAnsi="Times New Roman"/>
          <w:b/>
          <w:sz w:val="22"/>
          <w:szCs w:val="22"/>
        </w:rPr>
      </w:pPr>
      <w:r w:rsidRPr="00155ACF">
        <w:rPr>
          <w:rFonts w:ascii="Times New Roman" w:hAnsi="Times New Roman"/>
          <w:sz w:val="22"/>
          <w:szCs w:val="22"/>
        </w:rPr>
        <w:t xml:space="preserve">The work </w:t>
      </w:r>
      <w:r w:rsidR="00530741">
        <w:rPr>
          <w:rFonts w:ascii="Times New Roman" w:hAnsi="Times New Roman"/>
          <w:sz w:val="22"/>
          <w:szCs w:val="22"/>
        </w:rPr>
        <w:t>of</w:t>
      </w:r>
      <w:r w:rsidRPr="00155ACF">
        <w:rPr>
          <w:rFonts w:ascii="Times New Roman" w:hAnsi="Times New Roman"/>
          <w:sz w:val="22"/>
          <w:szCs w:val="22"/>
        </w:rPr>
        <w:t xml:space="preserve"> the </w:t>
      </w:r>
      <w:r w:rsidRPr="00155ACF">
        <w:rPr>
          <w:rFonts w:ascii="Times New Roman" w:hAnsi="Times New Roman"/>
          <w:b/>
          <w:sz w:val="22"/>
          <w:szCs w:val="22"/>
        </w:rPr>
        <w:t>Contractor</w:t>
      </w:r>
      <w:r w:rsidRPr="00155ACF">
        <w:rPr>
          <w:rFonts w:ascii="Times New Roman" w:hAnsi="Times New Roman"/>
          <w:b/>
          <w:i/>
          <w:sz w:val="22"/>
          <w:szCs w:val="22"/>
        </w:rPr>
        <w:t xml:space="preserve"> </w:t>
      </w:r>
      <w:r w:rsidRPr="00155ACF">
        <w:rPr>
          <w:rFonts w:ascii="Times New Roman" w:hAnsi="Times New Roman"/>
          <w:sz w:val="22"/>
          <w:szCs w:val="22"/>
        </w:rPr>
        <w:t xml:space="preserve">(also referred to as the </w:t>
      </w:r>
      <w:r w:rsidR="00355DE6">
        <w:rPr>
          <w:rFonts w:ascii="Times New Roman" w:hAnsi="Times New Roman"/>
          <w:b/>
          <w:i/>
          <w:sz w:val="22"/>
          <w:szCs w:val="22"/>
        </w:rPr>
        <w:t>Grant Writer</w:t>
      </w:r>
      <w:r w:rsidR="00122A48">
        <w:rPr>
          <w:rFonts w:ascii="Times New Roman" w:hAnsi="Times New Roman"/>
          <w:sz w:val="22"/>
          <w:szCs w:val="22"/>
        </w:rPr>
        <w:t>) shall commence as soon as possible</w:t>
      </w:r>
      <w:r w:rsidRPr="00155ACF">
        <w:rPr>
          <w:rFonts w:ascii="Times New Roman" w:hAnsi="Times New Roman"/>
          <w:sz w:val="22"/>
          <w:szCs w:val="22"/>
        </w:rPr>
        <w:t xml:space="preserve"> </w:t>
      </w:r>
      <w:r w:rsidR="00355DE6">
        <w:rPr>
          <w:rFonts w:ascii="Times New Roman" w:hAnsi="Times New Roman"/>
          <w:sz w:val="22"/>
          <w:szCs w:val="22"/>
        </w:rPr>
        <w:t xml:space="preserve">for the term of </w:t>
      </w:r>
      <w:r w:rsidR="0049493B">
        <w:rPr>
          <w:rFonts w:ascii="Times New Roman" w:hAnsi="Times New Roman"/>
          <w:sz w:val="22"/>
          <w:szCs w:val="22"/>
        </w:rPr>
        <w:t xml:space="preserve">two </w:t>
      </w:r>
      <w:r w:rsidR="00355DE6" w:rsidRPr="00451D4B">
        <w:rPr>
          <w:rFonts w:ascii="Times New Roman" w:hAnsi="Times New Roman"/>
          <w:sz w:val="22"/>
          <w:szCs w:val="22"/>
        </w:rPr>
        <w:t>(</w:t>
      </w:r>
      <w:r w:rsidR="0049493B">
        <w:rPr>
          <w:rFonts w:ascii="Times New Roman" w:hAnsi="Times New Roman"/>
          <w:sz w:val="22"/>
          <w:szCs w:val="22"/>
        </w:rPr>
        <w:t>2</w:t>
      </w:r>
      <w:r w:rsidR="00355DE6" w:rsidRPr="00451D4B">
        <w:rPr>
          <w:rFonts w:ascii="Times New Roman" w:hAnsi="Times New Roman"/>
          <w:sz w:val="22"/>
          <w:szCs w:val="22"/>
        </w:rPr>
        <w:t xml:space="preserve">) months </w:t>
      </w:r>
      <w:r w:rsidR="0049493B">
        <w:rPr>
          <w:rFonts w:ascii="Times New Roman" w:hAnsi="Times New Roman"/>
          <w:sz w:val="22"/>
          <w:szCs w:val="22"/>
        </w:rPr>
        <w:t xml:space="preserve">and two weeks </w:t>
      </w:r>
      <w:r w:rsidR="00355DE6" w:rsidRPr="00451D4B">
        <w:rPr>
          <w:rFonts w:ascii="Times New Roman" w:hAnsi="Times New Roman"/>
          <w:sz w:val="22"/>
          <w:szCs w:val="22"/>
        </w:rPr>
        <w:t>beginning on or about [</w:t>
      </w:r>
      <w:r w:rsidR="0049493B">
        <w:rPr>
          <w:rFonts w:ascii="Times New Roman" w:hAnsi="Times New Roman"/>
          <w:sz w:val="22"/>
          <w:szCs w:val="22"/>
        </w:rPr>
        <w:t>April</w:t>
      </w:r>
      <w:r w:rsidR="00155E45" w:rsidRPr="00451D4B">
        <w:rPr>
          <w:rFonts w:ascii="Times New Roman" w:hAnsi="Times New Roman"/>
          <w:sz w:val="22"/>
          <w:szCs w:val="22"/>
        </w:rPr>
        <w:t xml:space="preserve"> </w:t>
      </w:r>
      <w:r w:rsidR="0049493B">
        <w:rPr>
          <w:rFonts w:ascii="Times New Roman" w:hAnsi="Times New Roman"/>
          <w:sz w:val="22"/>
          <w:szCs w:val="22"/>
        </w:rPr>
        <w:t>12</w:t>
      </w:r>
      <w:r w:rsidR="00155E45" w:rsidRPr="00451D4B">
        <w:rPr>
          <w:rFonts w:ascii="Times New Roman" w:hAnsi="Times New Roman"/>
          <w:sz w:val="22"/>
          <w:szCs w:val="22"/>
        </w:rPr>
        <w:t>, 2023</w:t>
      </w:r>
      <w:r w:rsidR="00355DE6" w:rsidRPr="00451D4B">
        <w:rPr>
          <w:rFonts w:ascii="Times New Roman" w:hAnsi="Times New Roman"/>
          <w:sz w:val="22"/>
          <w:szCs w:val="22"/>
        </w:rPr>
        <w:t>] and ending on [</w:t>
      </w:r>
      <w:r w:rsidR="00155E45" w:rsidRPr="00451D4B">
        <w:rPr>
          <w:rFonts w:ascii="Times New Roman" w:hAnsi="Times New Roman"/>
          <w:sz w:val="22"/>
          <w:szCs w:val="22"/>
        </w:rPr>
        <w:t>June 30, 2023</w:t>
      </w:r>
      <w:r w:rsidR="00355DE6" w:rsidRPr="00451D4B">
        <w:rPr>
          <w:rFonts w:ascii="Times New Roman" w:hAnsi="Times New Roman"/>
          <w:sz w:val="22"/>
          <w:szCs w:val="22"/>
        </w:rPr>
        <w:t>] with the possibility of renewal for up to one additional year.</w:t>
      </w:r>
      <w:r w:rsidR="00355DE6">
        <w:rPr>
          <w:rFonts w:ascii="Times New Roman" w:hAnsi="Times New Roman"/>
          <w:sz w:val="22"/>
          <w:szCs w:val="22"/>
        </w:rPr>
        <w:t xml:space="preserve">  </w:t>
      </w:r>
      <w:r w:rsidR="00155E45">
        <w:rPr>
          <w:rFonts w:ascii="Times New Roman" w:hAnsi="Times New Roman"/>
          <w:sz w:val="22"/>
          <w:szCs w:val="22"/>
        </w:rPr>
        <w:t xml:space="preserve"> </w:t>
      </w:r>
    </w:p>
    <w:p w14:paraId="651A1B5E" w14:textId="77777777" w:rsidR="00F00BF9" w:rsidRPr="00155ACF" w:rsidRDefault="00F00BF9" w:rsidP="00845049">
      <w:pPr>
        <w:spacing w:after="0" w:line="240" w:lineRule="auto"/>
        <w:rPr>
          <w:rFonts w:ascii="Times New Roman" w:hAnsi="Times New Roman"/>
        </w:rPr>
      </w:pPr>
    </w:p>
    <w:p w14:paraId="3598C701" w14:textId="1DFD30D1" w:rsidR="00EC26F8" w:rsidRPr="00155ACF" w:rsidRDefault="00EC26F8" w:rsidP="00EC26F8">
      <w:pPr>
        <w:tabs>
          <w:tab w:val="left" w:pos="720"/>
        </w:tabs>
        <w:spacing w:after="0" w:line="240" w:lineRule="auto"/>
        <w:rPr>
          <w:rFonts w:ascii="Times New Roman" w:hAnsi="Times New Roman"/>
        </w:rPr>
      </w:pPr>
      <w:r w:rsidRPr="00155ACF">
        <w:rPr>
          <w:rFonts w:ascii="Times New Roman" w:hAnsi="Times New Roman"/>
        </w:rPr>
        <w:lastRenderedPageBreak/>
        <w:t xml:space="preserve">The </w:t>
      </w:r>
      <w:r w:rsidR="006558F3">
        <w:rPr>
          <w:rFonts w:ascii="Times New Roman" w:hAnsi="Times New Roman"/>
          <w:b/>
        </w:rPr>
        <w:t>LMB</w:t>
      </w:r>
      <w:r w:rsidRPr="00155ACF">
        <w:rPr>
          <w:rFonts w:ascii="Times New Roman" w:hAnsi="Times New Roman"/>
        </w:rPr>
        <w:t xml:space="preserve"> reserves the option to contract for on-g</w:t>
      </w:r>
      <w:r w:rsidR="00B8237D">
        <w:rPr>
          <w:rFonts w:ascii="Times New Roman" w:hAnsi="Times New Roman"/>
        </w:rPr>
        <w:t>oing grant writer</w:t>
      </w:r>
      <w:r w:rsidRPr="00155ACF">
        <w:rPr>
          <w:rFonts w:ascii="Times New Roman" w:hAnsi="Times New Roman"/>
        </w:rPr>
        <w:t xml:space="preserve"> as mutually determined and as funding is available, for up to </w:t>
      </w:r>
      <w:r w:rsidR="00B8237D">
        <w:rPr>
          <w:rFonts w:ascii="Times New Roman" w:hAnsi="Times New Roman"/>
        </w:rPr>
        <w:t>one</w:t>
      </w:r>
      <w:r w:rsidRPr="00155ACF">
        <w:rPr>
          <w:rFonts w:ascii="Times New Roman" w:hAnsi="Times New Roman"/>
        </w:rPr>
        <w:t xml:space="preserve"> additional fiscal year.</w:t>
      </w:r>
    </w:p>
    <w:p w14:paraId="411753BF" w14:textId="77777777" w:rsidR="002303B4" w:rsidRPr="00155ACF" w:rsidRDefault="002303B4" w:rsidP="00CF6768">
      <w:pPr>
        <w:pStyle w:val="Default"/>
        <w:rPr>
          <w:b/>
          <w:bCs/>
          <w:color w:val="auto"/>
          <w:sz w:val="22"/>
          <w:szCs w:val="22"/>
        </w:rPr>
      </w:pPr>
    </w:p>
    <w:p w14:paraId="36F48CD2" w14:textId="77777777" w:rsidR="003C2B40" w:rsidRPr="00155ACF" w:rsidRDefault="00F00BF9" w:rsidP="00CF6768">
      <w:pPr>
        <w:pStyle w:val="Default"/>
        <w:tabs>
          <w:tab w:val="left" w:pos="360"/>
        </w:tabs>
        <w:rPr>
          <w:b/>
          <w:bCs/>
          <w:color w:val="auto"/>
          <w:sz w:val="22"/>
          <w:szCs w:val="22"/>
        </w:rPr>
      </w:pPr>
      <w:bookmarkStart w:id="0" w:name="_Hlk126326554"/>
      <w:r w:rsidRPr="00155ACF">
        <w:rPr>
          <w:b/>
          <w:bCs/>
          <w:color w:val="auto"/>
          <w:sz w:val="22"/>
          <w:szCs w:val="22"/>
        </w:rPr>
        <w:t>D</w:t>
      </w:r>
      <w:r w:rsidR="00CF6768" w:rsidRPr="00155ACF">
        <w:rPr>
          <w:b/>
          <w:bCs/>
          <w:color w:val="auto"/>
          <w:sz w:val="22"/>
          <w:szCs w:val="22"/>
        </w:rPr>
        <w:t>.</w:t>
      </w:r>
      <w:r w:rsidR="00CF6768" w:rsidRPr="00155ACF">
        <w:rPr>
          <w:b/>
          <w:bCs/>
          <w:color w:val="auto"/>
          <w:sz w:val="22"/>
          <w:szCs w:val="22"/>
        </w:rPr>
        <w:tab/>
      </w:r>
      <w:r w:rsidR="00DC7D83" w:rsidRPr="00155ACF">
        <w:rPr>
          <w:b/>
          <w:bCs/>
          <w:color w:val="auto"/>
          <w:sz w:val="22"/>
          <w:szCs w:val="22"/>
        </w:rPr>
        <w:t>CONTRACT DELIVERABLE ITEMS (CDIs)</w:t>
      </w:r>
    </w:p>
    <w:p w14:paraId="5ECB243C" w14:textId="77777777" w:rsidR="00D75E8A" w:rsidRPr="00155ACF" w:rsidRDefault="00D75E8A" w:rsidP="00FF515D">
      <w:pPr>
        <w:pStyle w:val="BodyTextIndent"/>
        <w:ind w:left="0"/>
        <w:rPr>
          <w:rFonts w:ascii="Times New Roman" w:hAnsi="Times New Roman"/>
          <w:sz w:val="22"/>
          <w:szCs w:val="22"/>
        </w:rPr>
      </w:pPr>
    </w:p>
    <w:p w14:paraId="323A0ABB" w14:textId="77777777" w:rsidR="00F32890" w:rsidRPr="00155ACF" w:rsidRDefault="00F32890" w:rsidP="00FF515D">
      <w:pPr>
        <w:pStyle w:val="BodyTextIndent"/>
        <w:ind w:left="0"/>
        <w:rPr>
          <w:rFonts w:ascii="Times New Roman" w:hAnsi="Times New Roman"/>
          <w:sz w:val="22"/>
          <w:szCs w:val="22"/>
        </w:rPr>
      </w:pPr>
      <w:r w:rsidRPr="00155ACF">
        <w:rPr>
          <w:rFonts w:ascii="Times New Roman" w:hAnsi="Times New Roman"/>
          <w:sz w:val="22"/>
          <w:szCs w:val="22"/>
        </w:rPr>
        <w:t xml:space="preserve">The </w:t>
      </w:r>
      <w:r w:rsidR="0011462F" w:rsidRPr="00155ACF">
        <w:rPr>
          <w:rFonts w:ascii="Times New Roman" w:hAnsi="Times New Roman"/>
          <w:sz w:val="22"/>
          <w:szCs w:val="22"/>
        </w:rPr>
        <w:t xml:space="preserve">initial </w:t>
      </w:r>
      <w:r w:rsidRPr="00155ACF">
        <w:rPr>
          <w:rFonts w:ascii="Times New Roman" w:hAnsi="Times New Roman"/>
          <w:sz w:val="22"/>
          <w:szCs w:val="22"/>
        </w:rPr>
        <w:t xml:space="preserve">proposed </w:t>
      </w:r>
      <w:r w:rsidR="00952349" w:rsidRPr="00155ACF">
        <w:rPr>
          <w:rFonts w:ascii="Times New Roman" w:hAnsi="Times New Roman"/>
          <w:sz w:val="22"/>
          <w:szCs w:val="22"/>
        </w:rPr>
        <w:t xml:space="preserve">project </w:t>
      </w:r>
      <w:r w:rsidR="00952349" w:rsidRPr="00155ACF">
        <w:rPr>
          <w:rFonts w:ascii="Times New Roman" w:hAnsi="Times New Roman"/>
          <w:b/>
          <w:sz w:val="22"/>
          <w:szCs w:val="22"/>
        </w:rPr>
        <w:t>Contract Deliverable Items</w:t>
      </w:r>
      <w:r w:rsidR="00952349" w:rsidRPr="00155ACF">
        <w:rPr>
          <w:rFonts w:ascii="Times New Roman" w:hAnsi="Times New Roman"/>
          <w:sz w:val="22"/>
          <w:szCs w:val="22"/>
        </w:rPr>
        <w:t xml:space="preserve"> </w:t>
      </w:r>
      <w:r w:rsidR="00D75E8A" w:rsidRPr="00155ACF">
        <w:rPr>
          <w:rFonts w:ascii="Times New Roman" w:hAnsi="Times New Roman"/>
          <w:sz w:val="22"/>
          <w:szCs w:val="22"/>
        </w:rPr>
        <w:t xml:space="preserve">(CDIs) </w:t>
      </w:r>
      <w:r w:rsidR="00952349" w:rsidRPr="00155ACF">
        <w:rPr>
          <w:rFonts w:ascii="Times New Roman" w:hAnsi="Times New Roman"/>
          <w:sz w:val="22"/>
          <w:szCs w:val="22"/>
        </w:rPr>
        <w:t>and t</w:t>
      </w:r>
      <w:r w:rsidRPr="00155ACF">
        <w:rPr>
          <w:rFonts w:ascii="Times New Roman" w:hAnsi="Times New Roman"/>
          <w:sz w:val="22"/>
          <w:szCs w:val="22"/>
        </w:rPr>
        <w:t xml:space="preserve">imelines </w:t>
      </w:r>
      <w:r w:rsidR="00E8594E" w:rsidRPr="00155ACF">
        <w:rPr>
          <w:rFonts w:ascii="Times New Roman" w:hAnsi="Times New Roman"/>
          <w:sz w:val="22"/>
          <w:szCs w:val="22"/>
        </w:rPr>
        <w:t xml:space="preserve">are </w:t>
      </w:r>
      <w:r w:rsidR="00516063" w:rsidRPr="00155ACF">
        <w:rPr>
          <w:rFonts w:ascii="Times New Roman" w:hAnsi="Times New Roman"/>
          <w:sz w:val="22"/>
          <w:szCs w:val="22"/>
        </w:rPr>
        <w:t>outlined below</w:t>
      </w:r>
      <w:r w:rsidR="00EC26F8" w:rsidRPr="00155ACF">
        <w:rPr>
          <w:rFonts w:ascii="Times New Roman" w:hAnsi="Times New Roman"/>
          <w:sz w:val="22"/>
          <w:szCs w:val="22"/>
        </w:rPr>
        <w:t>.</w:t>
      </w:r>
    </w:p>
    <w:p w14:paraId="77BA8837" w14:textId="77777777" w:rsidR="00EC26F8" w:rsidRPr="00155ACF" w:rsidRDefault="00EC26F8" w:rsidP="00FF515D">
      <w:pPr>
        <w:pStyle w:val="BodyTextIndent"/>
        <w:ind w:left="0"/>
        <w:rPr>
          <w:rFonts w:ascii="Times New Roman" w:hAnsi="Times New Roman"/>
          <w:sz w:val="22"/>
          <w:szCs w:val="22"/>
        </w:rPr>
      </w:pPr>
    </w:p>
    <w:p w14:paraId="4A088F7B" w14:textId="06CFA283" w:rsidR="00EC26F8" w:rsidRPr="00155ACF" w:rsidRDefault="00EC26F8" w:rsidP="00EC26F8">
      <w:pPr>
        <w:spacing w:after="0" w:line="240" w:lineRule="auto"/>
        <w:rPr>
          <w:rFonts w:ascii="Times New Roman" w:hAnsi="Times New Roman"/>
        </w:rPr>
      </w:pPr>
      <w:r w:rsidRPr="00155ACF">
        <w:rPr>
          <w:rFonts w:ascii="Times New Roman" w:hAnsi="Times New Roman"/>
        </w:rPr>
        <w:t xml:space="preserve">The </w:t>
      </w:r>
      <w:r w:rsidR="006558F3">
        <w:rPr>
          <w:rFonts w:ascii="Times New Roman" w:hAnsi="Times New Roman"/>
          <w:b/>
        </w:rPr>
        <w:t>LMB</w:t>
      </w:r>
      <w:r w:rsidRPr="00155ACF">
        <w:rPr>
          <w:rFonts w:ascii="Times New Roman" w:hAnsi="Times New Roman"/>
          <w:b/>
        </w:rPr>
        <w:t xml:space="preserve"> </w:t>
      </w:r>
      <w:r w:rsidRPr="00155ACF">
        <w:rPr>
          <w:rFonts w:ascii="Times New Roman" w:hAnsi="Times New Roman"/>
        </w:rPr>
        <w:t xml:space="preserve">will provide the </w:t>
      </w:r>
      <w:r w:rsidRPr="00155ACF">
        <w:rPr>
          <w:rFonts w:ascii="Times New Roman" w:hAnsi="Times New Roman"/>
          <w:b/>
        </w:rPr>
        <w:t xml:space="preserve">Contractor </w:t>
      </w:r>
      <w:r w:rsidRPr="00155ACF">
        <w:rPr>
          <w:rFonts w:ascii="Times New Roman" w:hAnsi="Times New Roman"/>
        </w:rPr>
        <w:t xml:space="preserve">with copies of relevant resource materials and information to facilitate the </w:t>
      </w:r>
      <w:r w:rsidR="00B8237D">
        <w:rPr>
          <w:rFonts w:ascii="Times New Roman" w:hAnsi="Times New Roman"/>
        </w:rPr>
        <w:t>grant writing process</w:t>
      </w:r>
      <w:r w:rsidRPr="00155ACF">
        <w:rPr>
          <w:rFonts w:ascii="Times New Roman" w:hAnsi="Times New Roman"/>
        </w:rPr>
        <w:t>.</w:t>
      </w:r>
    </w:p>
    <w:p w14:paraId="457531EF" w14:textId="77777777" w:rsidR="00D07874" w:rsidRPr="00155ACF" w:rsidRDefault="00D07874" w:rsidP="00FF515D">
      <w:pPr>
        <w:pStyle w:val="BodyTextIndent"/>
        <w:ind w:left="0"/>
        <w:rPr>
          <w:rFonts w:ascii="Times New Roman" w:hAnsi="Times New Roman"/>
          <w:sz w:val="22"/>
          <w:szCs w:val="22"/>
        </w:rPr>
      </w:pPr>
    </w:p>
    <w:p w14:paraId="3C0965E8" w14:textId="683DDB54" w:rsidR="00262269" w:rsidRPr="00451D4B" w:rsidRDefault="00D07874" w:rsidP="000A0E35">
      <w:pPr>
        <w:tabs>
          <w:tab w:val="left" w:pos="900"/>
        </w:tabs>
        <w:spacing w:after="0" w:line="240" w:lineRule="auto"/>
        <w:ind w:left="900" w:hanging="900"/>
        <w:rPr>
          <w:rFonts w:ascii="Times New Roman" w:hAnsi="Times New Roman"/>
        </w:rPr>
      </w:pPr>
      <w:r w:rsidRPr="00155ACF">
        <w:rPr>
          <w:rFonts w:ascii="Times New Roman" w:hAnsi="Times New Roman"/>
        </w:rPr>
        <w:t>CDI 1.</w:t>
      </w:r>
      <w:r w:rsidRPr="00155ACF">
        <w:rPr>
          <w:rFonts w:ascii="Times New Roman" w:hAnsi="Times New Roman"/>
        </w:rPr>
        <w:tab/>
      </w:r>
      <w:r w:rsidR="0011462F" w:rsidRPr="00155ACF">
        <w:rPr>
          <w:rFonts w:ascii="Times New Roman" w:hAnsi="Times New Roman"/>
        </w:rPr>
        <w:t xml:space="preserve">The </w:t>
      </w:r>
      <w:r w:rsidR="00262269" w:rsidRPr="00155ACF">
        <w:rPr>
          <w:rFonts w:ascii="Times New Roman" w:hAnsi="Times New Roman"/>
          <w:b/>
        </w:rPr>
        <w:t xml:space="preserve">Contractor </w:t>
      </w:r>
      <w:r w:rsidR="0011462F" w:rsidRPr="00155ACF">
        <w:rPr>
          <w:rFonts w:ascii="Times New Roman" w:hAnsi="Times New Roman"/>
        </w:rPr>
        <w:t xml:space="preserve">shall meet and </w:t>
      </w:r>
      <w:r w:rsidR="00262269" w:rsidRPr="00155ACF">
        <w:rPr>
          <w:rFonts w:ascii="Times New Roman" w:hAnsi="Times New Roman"/>
        </w:rPr>
        <w:t xml:space="preserve">confer with </w:t>
      </w:r>
      <w:r w:rsidR="006558F3">
        <w:rPr>
          <w:rFonts w:ascii="Times New Roman" w:hAnsi="Times New Roman"/>
          <w:b/>
        </w:rPr>
        <w:t>LMB</w:t>
      </w:r>
      <w:r w:rsidR="00262269" w:rsidRPr="00155ACF">
        <w:rPr>
          <w:rFonts w:ascii="Times New Roman" w:hAnsi="Times New Roman"/>
        </w:rPr>
        <w:t xml:space="preserve"> staff </w:t>
      </w:r>
      <w:r w:rsidR="0011462F" w:rsidRPr="00155ACF">
        <w:rPr>
          <w:rFonts w:ascii="Times New Roman" w:hAnsi="Times New Roman"/>
        </w:rPr>
        <w:t xml:space="preserve">and/or the LMB </w:t>
      </w:r>
      <w:r w:rsidR="009E1796">
        <w:rPr>
          <w:rFonts w:ascii="Times New Roman" w:hAnsi="Times New Roman"/>
        </w:rPr>
        <w:t>Planning</w:t>
      </w:r>
      <w:r w:rsidR="0011462F" w:rsidRPr="00155ACF">
        <w:rPr>
          <w:rFonts w:ascii="Times New Roman" w:hAnsi="Times New Roman"/>
        </w:rPr>
        <w:t xml:space="preserve"> Committee </w:t>
      </w:r>
      <w:r w:rsidR="00262269" w:rsidRPr="00155ACF">
        <w:rPr>
          <w:rFonts w:ascii="Times New Roman" w:hAnsi="Times New Roman"/>
        </w:rPr>
        <w:t xml:space="preserve">to gather project details and to prepare a detailed </w:t>
      </w:r>
      <w:r w:rsidR="00FF1281" w:rsidRPr="00155ACF">
        <w:rPr>
          <w:rFonts w:ascii="Times New Roman" w:hAnsi="Times New Roman"/>
          <w:b/>
        </w:rPr>
        <w:t xml:space="preserve">Project Work Plan </w:t>
      </w:r>
      <w:r w:rsidR="00262269" w:rsidRPr="00155ACF">
        <w:rPr>
          <w:rFonts w:ascii="Times New Roman" w:hAnsi="Times New Roman"/>
        </w:rPr>
        <w:t xml:space="preserve">that describes the methodology and timeline </w:t>
      </w:r>
      <w:r w:rsidR="0011462F" w:rsidRPr="00155ACF">
        <w:rPr>
          <w:rFonts w:ascii="Times New Roman" w:hAnsi="Times New Roman"/>
        </w:rPr>
        <w:t>for</w:t>
      </w:r>
      <w:r w:rsidR="00262269" w:rsidRPr="00155ACF">
        <w:rPr>
          <w:rFonts w:ascii="Times New Roman" w:hAnsi="Times New Roman"/>
        </w:rPr>
        <w:t xml:space="preserve"> </w:t>
      </w:r>
      <w:r w:rsidR="00B8237D">
        <w:rPr>
          <w:rFonts w:ascii="Times New Roman" w:hAnsi="Times New Roman"/>
        </w:rPr>
        <w:t>grant writing tasks</w:t>
      </w:r>
      <w:r w:rsidR="0011462F" w:rsidRPr="00155ACF">
        <w:rPr>
          <w:rFonts w:ascii="Times New Roman" w:hAnsi="Times New Roman"/>
        </w:rPr>
        <w:t xml:space="preserve">, on or before </w:t>
      </w:r>
      <w:r w:rsidR="00155E45" w:rsidRPr="00451D4B">
        <w:rPr>
          <w:rFonts w:ascii="Times New Roman" w:hAnsi="Times New Roman"/>
        </w:rPr>
        <w:t xml:space="preserve">April </w:t>
      </w:r>
      <w:r w:rsidR="0049493B">
        <w:rPr>
          <w:rFonts w:ascii="Times New Roman" w:hAnsi="Times New Roman"/>
        </w:rPr>
        <w:t>20</w:t>
      </w:r>
      <w:r w:rsidR="00155E45" w:rsidRPr="00451D4B">
        <w:rPr>
          <w:rFonts w:ascii="Times New Roman" w:hAnsi="Times New Roman"/>
        </w:rPr>
        <w:t>, 2023.</w:t>
      </w:r>
    </w:p>
    <w:p w14:paraId="735121DD" w14:textId="3DD46F75" w:rsidR="00087FC9" w:rsidRPr="00451D4B" w:rsidRDefault="000A0E35" w:rsidP="000A0E35">
      <w:pPr>
        <w:tabs>
          <w:tab w:val="left" w:pos="900"/>
        </w:tabs>
        <w:spacing w:after="0" w:line="240" w:lineRule="auto"/>
        <w:ind w:left="900" w:hanging="900"/>
        <w:rPr>
          <w:rFonts w:ascii="Times New Roman" w:hAnsi="Times New Roman"/>
        </w:rPr>
      </w:pPr>
      <w:r w:rsidRPr="00451D4B">
        <w:rPr>
          <w:rFonts w:ascii="Times New Roman" w:hAnsi="Times New Roman"/>
        </w:rPr>
        <w:t xml:space="preserve">CDI </w:t>
      </w:r>
      <w:r w:rsidR="00283AA0">
        <w:rPr>
          <w:rFonts w:ascii="Times New Roman" w:hAnsi="Times New Roman"/>
        </w:rPr>
        <w:t>2</w:t>
      </w:r>
      <w:r w:rsidRPr="00451D4B">
        <w:rPr>
          <w:rFonts w:ascii="Times New Roman" w:hAnsi="Times New Roman"/>
        </w:rPr>
        <w:t>.</w:t>
      </w:r>
      <w:r w:rsidRPr="00451D4B">
        <w:rPr>
          <w:rFonts w:ascii="Times New Roman" w:hAnsi="Times New Roman"/>
        </w:rPr>
        <w:tab/>
      </w:r>
      <w:r w:rsidR="00B456B9" w:rsidRPr="00451D4B">
        <w:rPr>
          <w:rFonts w:ascii="Times New Roman" w:hAnsi="Times New Roman"/>
        </w:rPr>
        <w:t xml:space="preserve">The </w:t>
      </w:r>
      <w:r w:rsidR="00B456B9" w:rsidRPr="00451D4B">
        <w:rPr>
          <w:rFonts w:ascii="Times New Roman" w:hAnsi="Times New Roman"/>
          <w:b/>
        </w:rPr>
        <w:t xml:space="preserve">Contractor </w:t>
      </w:r>
      <w:r w:rsidR="00B456B9" w:rsidRPr="00451D4B">
        <w:rPr>
          <w:rFonts w:ascii="Times New Roman" w:hAnsi="Times New Roman"/>
        </w:rPr>
        <w:t xml:space="preserve">shall analyze and synthesize all data </w:t>
      </w:r>
      <w:r w:rsidR="00283AA0">
        <w:rPr>
          <w:rFonts w:ascii="Times New Roman" w:hAnsi="Times New Roman"/>
        </w:rPr>
        <w:t xml:space="preserve">from the current Garrett County Community Health Assessment, as well as strategic plans/annual reports from Community Action, Department of Social Services, Garrett County Government, </w:t>
      </w:r>
      <w:r w:rsidR="000E206A">
        <w:rPr>
          <w:rFonts w:ascii="Times New Roman" w:hAnsi="Times New Roman"/>
        </w:rPr>
        <w:t xml:space="preserve">and </w:t>
      </w:r>
      <w:r w:rsidR="00283AA0">
        <w:rPr>
          <w:rFonts w:ascii="Times New Roman" w:hAnsi="Times New Roman"/>
        </w:rPr>
        <w:t>Garrett County Public School</w:t>
      </w:r>
      <w:r w:rsidR="000E206A">
        <w:rPr>
          <w:rFonts w:ascii="Times New Roman" w:hAnsi="Times New Roman"/>
        </w:rPr>
        <w:t>s</w:t>
      </w:r>
      <w:r w:rsidR="00283AA0">
        <w:rPr>
          <w:rFonts w:ascii="Times New Roman" w:hAnsi="Times New Roman"/>
        </w:rPr>
        <w:t xml:space="preserve"> </w:t>
      </w:r>
      <w:r w:rsidR="000E206A">
        <w:rPr>
          <w:rFonts w:ascii="Times New Roman" w:hAnsi="Times New Roman"/>
        </w:rPr>
        <w:t>to include the</w:t>
      </w:r>
      <w:r w:rsidR="00283AA0">
        <w:rPr>
          <w:rFonts w:ascii="Times New Roman" w:hAnsi="Times New Roman"/>
        </w:rPr>
        <w:t xml:space="preserve"> Blueprint</w:t>
      </w:r>
      <w:r w:rsidR="000E206A">
        <w:rPr>
          <w:rFonts w:ascii="Times New Roman" w:hAnsi="Times New Roman"/>
        </w:rPr>
        <w:t xml:space="preserve"> for Maryland’s Future.</w:t>
      </w:r>
    </w:p>
    <w:p w14:paraId="595F3D00" w14:textId="27A9C98A" w:rsidR="00FD6626" w:rsidRDefault="000A0E35" w:rsidP="000A0E35">
      <w:pPr>
        <w:tabs>
          <w:tab w:val="left" w:pos="900"/>
        </w:tabs>
        <w:spacing w:after="0" w:line="240" w:lineRule="auto"/>
        <w:ind w:left="900" w:hanging="900"/>
        <w:rPr>
          <w:rFonts w:ascii="Times New Roman" w:hAnsi="Times New Roman"/>
        </w:rPr>
      </w:pPr>
      <w:r w:rsidRPr="00451D4B">
        <w:rPr>
          <w:rFonts w:ascii="Times New Roman" w:hAnsi="Times New Roman"/>
        </w:rPr>
        <w:t xml:space="preserve">CDI </w:t>
      </w:r>
      <w:r w:rsidR="00867A2C">
        <w:rPr>
          <w:rFonts w:ascii="Times New Roman" w:hAnsi="Times New Roman"/>
        </w:rPr>
        <w:t>3</w:t>
      </w:r>
      <w:r w:rsidRPr="00451D4B">
        <w:rPr>
          <w:rFonts w:ascii="Times New Roman" w:hAnsi="Times New Roman"/>
        </w:rPr>
        <w:t>.</w:t>
      </w:r>
      <w:r w:rsidRPr="00451D4B">
        <w:rPr>
          <w:rFonts w:ascii="Times New Roman" w:hAnsi="Times New Roman"/>
        </w:rPr>
        <w:tab/>
      </w:r>
      <w:r w:rsidR="00582C8A" w:rsidRPr="00451D4B">
        <w:rPr>
          <w:rFonts w:ascii="Times New Roman" w:hAnsi="Times New Roman"/>
        </w:rPr>
        <w:t xml:space="preserve">The </w:t>
      </w:r>
      <w:r w:rsidR="00582C8A" w:rsidRPr="00451D4B">
        <w:rPr>
          <w:rFonts w:ascii="Times New Roman" w:hAnsi="Times New Roman"/>
          <w:b/>
        </w:rPr>
        <w:t xml:space="preserve">Contractor </w:t>
      </w:r>
      <w:r w:rsidR="00582C8A" w:rsidRPr="00451D4B">
        <w:rPr>
          <w:rFonts w:ascii="Times New Roman" w:hAnsi="Times New Roman"/>
        </w:rPr>
        <w:t xml:space="preserve">shall </w:t>
      </w:r>
      <w:r w:rsidR="001D7166" w:rsidRPr="00451D4B">
        <w:rPr>
          <w:rFonts w:ascii="Times New Roman" w:hAnsi="Times New Roman"/>
        </w:rPr>
        <w:t>conduct grant funding research in alignment with</w:t>
      </w:r>
      <w:r w:rsidR="00934296">
        <w:rPr>
          <w:rFonts w:ascii="Times New Roman" w:hAnsi="Times New Roman"/>
        </w:rPr>
        <w:t xml:space="preserve"> the</w:t>
      </w:r>
      <w:r w:rsidR="001D7166" w:rsidRPr="00451D4B">
        <w:rPr>
          <w:rFonts w:ascii="Times New Roman" w:hAnsi="Times New Roman"/>
        </w:rPr>
        <w:t xml:space="preserve"> </w:t>
      </w:r>
      <w:r w:rsidR="00283AA0">
        <w:rPr>
          <w:rFonts w:ascii="Times New Roman" w:hAnsi="Times New Roman"/>
        </w:rPr>
        <w:t>LMB</w:t>
      </w:r>
      <w:r w:rsidR="00934296">
        <w:rPr>
          <w:rFonts w:ascii="Times New Roman" w:hAnsi="Times New Roman"/>
        </w:rPr>
        <w:t>’s</w:t>
      </w:r>
      <w:r w:rsidR="00283AA0">
        <w:rPr>
          <w:rFonts w:ascii="Times New Roman" w:hAnsi="Times New Roman"/>
        </w:rPr>
        <w:t xml:space="preserve"> Result,</w:t>
      </w:r>
      <w:r w:rsidR="000119D6">
        <w:rPr>
          <w:rFonts w:ascii="Times New Roman" w:hAnsi="Times New Roman"/>
        </w:rPr>
        <w:t xml:space="preserve"> Indicator, and </w:t>
      </w:r>
      <w:r w:rsidR="00485F01" w:rsidRPr="00451D4B">
        <w:rPr>
          <w:rFonts w:ascii="Times New Roman" w:hAnsi="Times New Roman"/>
        </w:rPr>
        <w:t xml:space="preserve">Priority </w:t>
      </w:r>
      <w:r w:rsidR="000119D6">
        <w:rPr>
          <w:rFonts w:ascii="Times New Roman" w:hAnsi="Times New Roman"/>
        </w:rPr>
        <w:t>a</w:t>
      </w:r>
      <w:r w:rsidR="00485F01" w:rsidRPr="00451D4B">
        <w:rPr>
          <w:rFonts w:ascii="Times New Roman" w:hAnsi="Times New Roman"/>
        </w:rPr>
        <w:t>rea</w:t>
      </w:r>
      <w:r w:rsidR="00283AA0">
        <w:rPr>
          <w:rFonts w:ascii="Times New Roman" w:hAnsi="Times New Roman"/>
        </w:rPr>
        <w:t>s</w:t>
      </w:r>
      <w:r w:rsidR="00485F01" w:rsidRPr="00451D4B">
        <w:rPr>
          <w:rFonts w:ascii="Times New Roman" w:hAnsi="Times New Roman"/>
        </w:rPr>
        <w:t xml:space="preserve"> </w:t>
      </w:r>
      <w:r w:rsidR="00283AA0">
        <w:rPr>
          <w:rFonts w:ascii="Times New Roman" w:hAnsi="Times New Roman"/>
        </w:rPr>
        <w:t>t</w:t>
      </w:r>
      <w:r w:rsidR="00485F01" w:rsidRPr="00451D4B">
        <w:rPr>
          <w:rFonts w:ascii="Times New Roman" w:hAnsi="Times New Roman"/>
        </w:rPr>
        <w:t>o identify federal, state, foundation, agenc</w:t>
      </w:r>
      <w:r w:rsidR="0023189A">
        <w:rPr>
          <w:rFonts w:ascii="Times New Roman" w:hAnsi="Times New Roman"/>
        </w:rPr>
        <w:t>y</w:t>
      </w:r>
      <w:r w:rsidR="000119D6">
        <w:rPr>
          <w:rFonts w:ascii="Times New Roman" w:hAnsi="Times New Roman"/>
        </w:rPr>
        <w:t>,</w:t>
      </w:r>
      <w:r w:rsidR="00485F01" w:rsidRPr="00451D4B">
        <w:rPr>
          <w:rFonts w:ascii="Times New Roman" w:hAnsi="Times New Roman"/>
        </w:rPr>
        <w:t xml:space="preserve"> and organizations to support t</w:t>
      </w:r>
      <w:r w:rsidR="00283AA0">
        <w:rPr>
          <w:rFonts w:ascii="Times New Roman" w:hAnsi="Times New Roman"/>
        </w:rPr>
        <w:t xml:space="preserve">he </w:t>
      </w:r>
      <w:r w:rsidR="00485F01">
        <w:rPr>
          <w:rFonts w:ascii="Times New Roman" w:hAnsi="Times New Roman"/>
        </w:rPr>
        <w:t>LMB’s funding needs</w:t>
      </w:r>
      <w:r w:rsidR="00283AA0">
        <w:rPr>
          <w:rFonts w:ascii="Times New Roman" w:hAnsi="Times New Roman"/>
        </w:rPr>
        <w:t>.</w:t>
      </w:r>
    </w:p>
    <w:p w14:paraId="35B417AC" w14:textId="4DF68E79" w:rsidR="00515F73" w:rsidRPr="00515F73" w:rsidRDefault="00515F73" w:rsidP="000A0E35">
      <w:pPr>
        <w:tabs>
          <w:tab w:val="left" w:pos="900"/>
        </w:tabs>
        <w:spacing w:after="0" w:line="240" w:lineRule="auto"/>
        <w:ind w:left="900" w:hanging="900"/>
        <w:rPr>
          <w:rFonts w:ascii="Times New Roman" w:hAnsi="Times New Roman"/>
        </w:rPr>
      </w:pPr>
      <w:r>
        <w:rPr>
          <w:rFonts w:ascii="Times New Roman" w:hAnsi="Times New Roman"/>
        </w:rPr>
        <w:t xml:space="preserve">CDI </w:t>
      </w:r>
      <w:r w:rsidR="00867A2C">
        <w:rPr>
          <w:rFonts w:ascii="Times New Roman" w:hAnsi="Times New Roman"/>
        </w:rPr>
        <w:t>4</w:t>
      </w:r>
      <w:r>
        <w:rPr>
          <w:rFonts w:ascii="Times New Roman" w:hAnsi="Times New Roman"/>
        </w:rPr>
        <w:t>.</w:t>
      </w:r>
      <w:r>
        <w:rPr>
          <w:rFonts w:ascii="Times New Roman" w:hAnsi="Times New Roman"/>
        </w:rPr>
        <w:tab/>
        <w:t xml:space="preserve">The </w:t>
      </w:r>
      <w:r>
        <w:rPr>
          <w:rFonts w:ascii="Times New Roman" w:hAnsi="Times New Roman"/>
          <w:b/>
        </w:rPr>
        <w:t xml:space="preserve">Contractor </w:t>
      </w:r>
      <w:r>
        <w:rPr>
          <w:rFonts w:ascii="Times New Roman" w:hAnsi="Times New Roman"/>
        </w:rPr>
        <w:t xml:space="preserve">shall </w:t>
      </w:r>
      <w:r w:rsidR="00485F01">
        <w:rPr>
          <w:rFonts w:ascii="Times New Roman" w:hAnsi="Times New Roman"/>
        </w:rPr>
        <w:t xml:space="preserve">provide grant proposal development and writing services associated with the completion of grant applications on behalf of the LMB including the preparation of funding abstracts, production, and submittal of applications to funding sources. </w:t>
      </w:r>
    </w:p>
    <w:p w14:paraId="6B4CE1C7" w14:textId="40B4F2C7" w:rsidR="00087FC9" w:rsidRPr="00155ACF" w:rsidRDefault="000A0E35" w:rsidP="00485F01">
      <w:pPr>
        <w:tabs>
          <w:tab w:val="left" w:pos="900"/>
        </w:tabs>
        <w:spacing w:after="0" w:line="240" w:lineRule="auto"/>
        <w:ind w:left="900" w:hanging="900"/>
        <w:rPr>
          <w:rFonts w:ascii="Times New Roman" w:hAnsi="Times New Roman"/>
        </w:rPr>
      </w:pPr>
      <w:r w:rsidRPr="00155ACF">
        <w:rPr>
          <w:rFonts w:ascii="Times New Roman" w:hAnsi="Times New Roman"/>
        </w:rPr>
        <w:t xml:space="preserve">CDI </w:t>
      </w:r>
      <w:r w:rsidR="00867A2C">
        <w:rPr>
          <w:rFonts w:ascii="Times New Roman" w:hAnsi="Times New Roman"/>
        </w:rPr>
        <w:t>5</w:t>
      </w:r>
      <w:r w:rsidRPr="00155ACF">
        <w:rPr>
          <w:rFonts w:ascii="Times New Roman" w:hAnsi="Times New Roman"/>
        </w:rPr>
        <w:t>.</w:t>
      </w:r>
      <w:r w:rsidRPr="00155ACF">
        <w:rPr>
          <w:rFonts w:ascii="Times New Roman" w:hAnsi="Times New Roman"/>
        </w:rPr>
        <w:tab/>
      </w:r>
      <w:r w:rsidR="00A33DC7" w:rsidRPr="00155ACF">
        <w:rPr>
          <w:rFonts w:ascii="Times New Roman" w:hAnsi="Times New Roman"/>
        </w:rPr>
        <w:t xml:space="preserve">The </w:t>
      </w:r>
      <w:r w:rsidR="00A33DC7" w:rsidRPr="00155ACF">
        <w:rPr>
          <w:rFonts w:ascii="Times New Roman" w:hAnsi="Times New Roman"/>
          <w:b/>
        </w:rPr>
        <w:t xml:space="preserve">Contractor </w:t>
      </w:r>
      <w:r w:rsidR="00A33DC7" w:rsidRPr="00155ACF">
        <w:rPr>
          <w:rFonts w:ascii="Times New Roman" w:hAnsi="Times New Roman"/>
        </w:rPr>
        <w:t xml:space="preserve">shall </w:t>
      </w:r>
      <w:r w:rsidR="00485F01">
        <w:rPr>
          <w:rFonts w:ascii="Times New Roman" w:hAnsi="Times New Roman"/>
        </w:rPr>
        <w:t xml:space="preserve">submit monthly reports to the LMB summarizing the amount of time expended and describe activities undertaken during the previous month.  </w:t>
      </w:r>
    </w:p>
    <w:p w14:paraId="7F7E7DF5" w14:textId="77777777" w:rsidR="004C1917" w:rsidRPr="00155ACF" w:rsidRDefault="004C1917" w:rsidP="00262269">
      <w:pPr>
        <w:spacing w:after="0" w:line="240" w:lineRule="auto"/>
        <w:rPr>
          <w:rFonts w:ascii="Times New Roman" w:hAnsi="Times New Roman"/>
        </w:rPr>
      </w:pPr>
    </w:p>
    <w:bookmarkEnd w:id="0"/>
    <w:p w14:paraId="32B32B26" w14:textId="77777777" w:rsidR="003C2B40" w:rsidRPr="00155ACF" w:rsidRDefault="003C2B40" w:rsidP="00D80F7B">
      <w:pPr>
        <w:numPr>
          <w:ilvl w:val="0"/>
          <w:numId w:val="8"/>
        </w:numPr>
        <w:spacing w:after="0" w:line="240" w:lineRule="auto"/>
        <w:ind w:hanging="720"/>
        <w:rPr>
          <w:rFonts w:ascii="Times New Roman" w:hAnsi="Times New Roman"/>
          <w:b/>
        </w:rPr>
      </w:pPr>
      <w:r w:rsidRPr="00155ACF">
        <w:rPr>
          <w:rFonts w:ascii="Times New Roman" w:hAnsi="Times New Roman"/>
          <w:b/>
        </w:rPr>
        <w:t>REPORTING REQUIR</w:t>
      </w:r>
      <w:r w:rsidR="009436E3" w:rsidRPr="00155ACF">
        <w:rPr>
          <w:rFonts w:ascii="Times New Roman" w:hAnsi="Times New Roman"/>
          <w:b/>
        </w:rPr>
        <w:t>EMENTS AND RECORD RETENTION</w:t>
      </w:r>
    </w:p>
    <w:p w14:paraId="1E8B101F" w14:textId="77777777" w:rsidR="004C1917" w:rsidRPr="00155ACF" w:rsidRDefault="004C1917" w:rsidP="009436E3">
      <w:pPr>
        <w:spacing w:after="0" w:line="240" w:lineRule="auto"/>
        <w:rPr>
          <w:rFonts w:ascii="Times New Roman" w:hAnsi="Times New Roman"/>
        </w:rPr>
      </w:pPr>
    </w:p>
    <w:p w14:paraId="57F63B65" w14:textId="77777777" w:rsidR="009436E3" w:rsidRPr="00155ACF" w:rsidRDefault="009436E3" w:rsidP="009436E3">
      <w:pPr>
        <w:spacing w:after="0" w:line="240" w:lineRule="auto"/>
        <w:rPr>
          <w:rFonts w:ascii="Times New Roman" w:hAnsi="Times New Roman"/>
        </w:rPr>
      </w:pPr>
      <w:r w:rsidRPr="00155ACF">
        <w:rPr>
          <w:rFonts w:ascii="Times New Roman" w:hAnsi="Times New Roman"/>
        </w:rPr>
        <w:t>All Contract Deliverable Items (work products) must be submitted electronically via email on or before the respective due dates.</w:t>
      </w:r>
    </w:p>
    <w:p w14:paraId="1C516C22" w14:textId="77777777" w:rsidR="009436E3" w:rsidRPr="00155ACF" w:rsidRDefault="009436E3" w:rsidP="009436E3">
      <w:pPr>
        <w:spacing w:after="0" w:line="240" w:lineRule="auto"/>
        <w:rPr>
          <w:rFonts w:ascii="Times New Roman" w:hAnsi="Times New Roman"/>
        </w:rPr>
      </w:pPr>
    </w:p>
    <w:p w14:paraId="7AAE110A" w14:textId="77777777" w:rsidR="009C5852" w:rsidRDefault="009436E3" w:rsidP="009436E3">
      <w:pPr>
        <w:spacing w:after="0" w:line="240" w:lineRule="auto"/>
        <w:rPr>
          <w:rFonts w:ascii="Times New Roman" w:hAnsi="Times New Roman"/>
        </w:rPr>
      </w:pPr>
      <w:r w:rsidRPr="00155ACF">
        <w:rPr>
          <w:rFonts w:ascii="Times New Roman" w:hAnsi="Times New Roman"/>
        </w:rPr>
        <w:t xml:space="preserve">Financial </w:t>
      </w:r>
      <w:r w:rsidR="00BE73DC" w:rsidRPr="00155ACF">
        <w:rPr>
          <w:rFonts w:ascii="Times New Roman" w:hAnsi="Times New Roman"/>
        </w:rPr>
        <w:t>records must be maintained for six (6) years after reconciliation, or until an audit is completed on behalf of the Maryland Children’s Cabinet</w:t>
      </w:r>
      <w:r w:rsidRPr="00155ACF">
        <w:rPr>
          <w:rFonts w:ascii="Times New Roman" w:hAnsi="Times New Roman"/>
        </w:rPr>
        <w:t xml:space="preserve"> and/or other funding sources</w:t>
      </w:r>
      <w:r w:rsidR="00BE73DC" w:rsidRPr="00155ACF">
        <w:rPr>
          <w:rFonts w:ascii="Times New Roman" w:hAnsi="Times New Roman"/>
        </w:rPr>
        <w:t xml:space="preserve">, whichever is later. Upon receipt of reasonable written notice thereof, full access thereto and the right to examine any of said materials shall be afforded Federal and/or State auditors who shall have substantiated in writing a need thereof in the performance of their official duties, and such other persons as are authorized by the </w:t>
      </w:r>
      <w:r w:rsidR="006558F3">
        <w:rPr>
          <w:rFonts w:ascii="Times New Roman" w:hAnsi="Times New Roman"/>
        </w:rPr>
        <w:t>LMB</w:t>
      </w:r>
      <w:r w:rsidR="00BE73DC" w:rsidRPr="00155ACF">
        <w:rPr>
          <w:rFonts w:ascii="Times New Roman" w:hAnsi="Times New Roman"/>
        </w:rPr>
        <w:t>.</w:t>
      </w:r>
    </w:p>
    <w:p w14:paraId="02D0B1C9" w14:textId="77777777" w:rsidR="00A33DC7" w:rsidRPr="00155ACF" w:rsidRDefault="00A33DC7" w:rsidP="009436E3">
      <w:pPr>
        <w:spacing w:after="0" w:line="240" w:lineRule="auto"/>
        <w:rPr>
          <w:rFonts w:ascii="Times New Roman" w:hAnsi="Times New Roman"/>
        </w:rPr>
      </w:pPr>
    </w:p>
    <w:p w14:paraId="1B4116F5" w14:textId="77777777" w:rsidR="009C5852" w:rsidRPr="00A33DC7" w:rsidRDefault="003C2B40" w:rsidP="00A33DC7">
      <w:pPr>
        <w:numPr>
          <w:ilvl w:val="0"/>
          <w:numId w:val="8"/>
        </w:numPr>
        <w:spacing w:after="0" w:line="240" w:lineRule="auto"/>
        <w:ind w:hanging="720"/>
        <w:rPr>
          <w:rFonts w:ascii="Times New Roman" w:hAnsi="Times New Roman"/>
          <w:b/>
        </w:rPr>
      </w:pPr>
      <w:r w:rsidRPr="00A33DC7">
        <w:rPr>
          <w:rFonts w:ascii="Times New Roman" w:hAnsi="Times New Roman"/>
          <w:b/>
        </w:rPr>
        <w:t>COMPENSATION – INVOICES AND PAYMENT SCHEDULE</w:t>
      </w:r>
    </w:p>
    <w:p w14:paraId="2B1A6B8E" w14:textId="77777777" w:rsidR="009436E3" w:rsidRPr="00155ACF" w:rsidRDefault="009436E3" w:rsidP="00FF515D">
      <w:pPr>
        <w:spacing w:after="0" w:line="240" w:lineRule="auto"/>
        <w:rPr>
          <w:rFonts w:ascii="Times New Roman" w:hAnsi="Times New Roman"/>
        </w:rPr>
      </w:pPr>
    </w:p>
    <w:p w14:paraId="3580123C" w14:textId="77777777" w:rsidR="006D44B3" w:rsidRDefault="003B6D7E" w:rsidP="00FF515D">
      <w:pPr>
        <w:spacing w:after="0" w:line="240" w:lineRule="auto"/>
        <w:rPr>
          <w:rFonts w:ascii="Times New Roman" w:hAnsi="Times New Roman"/>
        </w:rPr>
      </w:pPr>
      <w:r w:rsidRPr="00155ACF">
        <w:rPr>
          <w:rFonts w:ascii="Times New Roman" w:hAnsi="Times New Roman"/>
        </w:rPr>
        <w:t xml:space="preserve">The </w:t>
      </w:r>
      <w:r w:rsidRPr="00155ACF">
        <w:rPr>
          <w:rFonts w:ascii="Times New Roman" w:hAnsi="Times New Roman"/>
          <w:b/>
        </w:rPr>
        <w:t>Contractor</w:t>
      </w:r>
      <w:r w:rsidRPr="00155ACF">
        <w:rPr>
          <w:rFonts w:ascii="Times New Roman" w:hAnsi="Times New Roman"/>
        </w:rPr>
        <w:t xml:space="preserve"> shall submit invoices at the end of each month during the Contract period, using a direct billing method.</w:t>
      </w:r>
      <w:r w:rsidR="00740F76" w:rsidRPr="00155ACF">
        <w:rPr>
          <w:rFonts w:ascii="Times New Roman" w:hAnsi="Times New Roman"/>
        </w:rPr>
        <w:t xml:space="preserve"> Invoices under the direct billing method shall be based upon actual services </w:t>
      </w:r>
      <w:r w:rsidR="008C0481" w:rsidRPr="00155ACF">
        <w:rPr>
          <w:rFonts w:ascii="Times New Roman" w:hAnsi="Times New Roman"/>
        </w:rPr>
        <w:t>rendered and actual unit costs.</w:t>
      </w:r>
      <w:r w:rsidRPr="00155ACF">
        <w:rPr>
          <w:rFonts w:ascii="Times New Roman" w:hAnsi="Times New Roman"/>
        </w:rPr>
        <w:t xml:space="preserve"> Invoices for the previous month are to be submitted by the 10th day of the following month. </w:t>
      </w:r>
      <w:r w:rsidR="00A33DC7">
        <w:rPr>
          <w:rFonts w:ascii="Times New Roman" w:hAnsi="Times New Roman"/>
        </w:rPr>
        <w:t xml:space="preserve"> I</w:t>
      </w:r>
      <w:r w:rsidRPr="00155ACF">
        <w:rPr>
          <w:rFonts w:ascii="Times New Roman" w:hAnsi="Times New Roman"/>
        </w:rPr>
        <w:t xml:space="preserve">nvoices </w:t>
      </w:r>
      <w:r w:rsidR="00A33DC7">
        <w:rPr>
          <w:rFonts w:ascii="Times New Roman" w:hAnsi="Times New Roman"/>
        </w:rPr>
        <w:t xml:space="preserve">may </w:t>
      </w:r>
      <w:r w:rsidRPr="00155ACF">
        <w:rPr>
          <w:rFonts w:ascii="Times New Roman" w:hAnsi="Times New Roman"/>
        </w:rPr>
        <w:t>be submitted electronically</w:t>
      </w:r>
      <w:r w:rsidR="00530741">
        <w:rPr>
          <w:rFonts w:ascii="Times New Roman" w:hAnsi="Times New Roman"/>
        </w:rPr>
        <w:t xml:space="preserve"> to the following a</w:t>
      </w:r>
      <w:r w:rsidR="006D44B3">
        <w:rPr>
          <w:rFonts w:ascii="Times New Roman" w:hAnsi="Times New Roman"/>
        </w:rPr>
        <w:t xml:space="preserve">ddress:  </w:t>
      </w:r>
    </w:p>
    <w:p w14:paraId="2F9CFA0F" w14:textId="507A69C7" w:rsidR="00740F76" w:rsidRDefault="000E206A" w:rsidP="00FF515D">
      <w:pPr>
        <w:spacing w:after="0" w:line="240" w:lineRule="auto"/>
        <w:rPr>
          <w:rFonts w:ascii="Times New Roman" w:hAnsi="Times New Roman"/>
        </w:rPr>
      </w:pPr>
      <w:hyperlink r:id="rId10" w:history="1">
        <w:r w:rsidR="006D44B3" w:rsidRPr="005F1BBF">
          <w:rPr>
            <w:rStyle w:val="Hyperlink"/>
            <w:rFonts w:ascii="Times New Roman" w:hAnsi="Times New Roman"/>
          </w:rPr>
          <w:t>Brianna.graham@maryland.gov</w:t>
        </w:r>
      </w:hyperlink>
      <w:r w:rsidR="006D44B3">
        <w:rPr>
          <w:rFonts w:ascii="Times New Roman" w:hAnsi="Times New Roman"/>
        </w:rPr>
        <w:t xml:space="preserve"> </w:t>
      </w:r>
      <w:r w:rsidR="00A33DC7">
        <w:rPr>
          <w:rFonts w:ascii="Times New Roman" w:hAnsi="Times New Roman"/>
        </w:rPr>
        <w:t>but should be followed by a mailed hardcopy</w:t>
      </w:r>
      <w:r w:rsidR="003B6D7E" w:rsidRPr="00155ACF">
        <w:rPr>
          <w:rFonts w:ascii="Times New Roman" w:hAnsi="Times New Roman"/>
        </w:rPr>
        <w:t xml:space="preserve">. </w:t>
      </w:r>
      <w:r w:rsidR="00740F76" w:rsidRPr="00155ACF">
        <w:rPr>
          <w:rFonts w:ascii="Times New Roman" w:hAnsi="Times New Roman"/>
        </w:rPr>
        <w:t>Invoices shall include:</w:t>
      </w:r>
    </w:p>
    <w:p w14:paraId="0338CFDD" w14:textId="358AF939" w:rsidR="00BE238E" w:rsidRDefault="00BE238E" w:rsidP="00FF515D">
      <w:pPr>
        <w:spacing w:after="0" w:line="240" w:lineRule="auto"/>
        <w:rPr>
          <w:rFonts w:ascii="Times New Roman" w:hAnsi="Times New Roman"/>
        </w:rPr>
      </w:pPr>
    </w:p>
    <w:p w14:paraId="765C32BF" w14:textId="77777777" w:rsidR="00740F76" w:rsidRPr="00155ACF" w:rsidRDefault="00740F76" w:rsidP="00D80F7B">
      <w:pPr>
        <w:numPr>
          <w:ilvl w:val="0"/>
          <w:numId w:val="5"/>
        </w:numPr>
        <w:spacing w:after="0" w:line="240" w:lineRule="auto"/>
        <w:rPr>
          <w:rFonts w:ascii="Times New Roman" w:hAnsi="Times New Roman"/>
        </w:rPr>
      </w:pPr>
      <w:r w:rsidRPr="00155ACF">
        <w:rPr>
          <w:rFonts w:ascii="Times New Roman" w:hAnsi="Times New Roman"/>
        </w:rPr>
        <w:t>An Invoice</w:t>
      </w:r>
    </w:p>
    <w:p w14:paraId="4A13C47E" w14:textId="77777777" w:rsidR="00740F76" w:rsidRPr="00155ACF" w:rsidRDefault="00740F76" w:rsidP="00D80F7B">
      <w:pPr>
        <w:numPr>
          <w:ilvl w:val="0"/>
          <w:numId w:val="5"/>
        </w:numPr>
        <w:spacing w:after="0" w:line="240" w:lineRule="auto"/>
        <w:rPr>
          <w:rFonts w:ascii="Times New Roman" w:hAnsi="Times New Roman"/>
        </w:rPr>
      </w:pPr>
      <w:r w:rsidRPr="00155ACF">
        <w:rPr>
          <w:rFonts w:ascii="Times New Roman" w:hAnsi="Times New Roman"/>
        </w:rPr>
        <w:t xml:space="preserve">Completed </w:t>
      </w:r>
      <w:r w:rsidR="00525C74" w:rsidRPr="00155ACF">
        <w:rPr>
          <w:rFonts w:ascii="Times New Roman" w:hAnsi="Times New Roman"/>
        </w:rPr>
        <w:t>Contract Deliverable Items submitted electronically</w:t>
      </w:r>
      <w:r w:rsidR="008C0481" w:rsidRPr="00155ACF">
        <w:rPr>
          <w:rFonts w:ascii="Times New Roman" w:hAnsi="Times New Roman"/>
        </w:rPr>
        <w:t>, as indicated</w:t>
      </w:r>
    </w:p>
    <w:p w14:paraId="73660065" w14:textId="77777777" w:rsidR="00740F76" w:rsidRPr="00155ACF" w:rsidRDefault="00740F76" w:rsidP="00D80F7B">
      <w:pPr>
        <w:numPr>
          <w:ilvl w:val="0"/>
          <w:numId w:val="5"/>
        </w:numPr>
        <w:spacing w:after="0" w:line="240" w:lineRule="auto"/>
        <w:rPr>
          <w:rFonts w:ascii="Times New Roman" w:hAnsi="Times New Roman"/>
        </w:rPr>
      </w:pPr>
      <w:r w:rsidRPr="00155ACF">
        <w:rPr>
          <w:rFonts w:ascii="Times New Roman" w:hAnsi="Times New Roman"/>
        </w:rPr>
        <w:t>A detailed accounting of hours worked and documentation of all charges for that monthly period and/or each work product listed on the invoice</w:t>
      </w:r>
    </w:p>
    <w:p w14:paraId="2B2A0EBD" w14:textId="77777777" w:rsidR="00740F76" w:rsidRPr="00155ACF" w:rsidRDefault="00740F76" w:rsidP="00740F76">
      <w:pPr>
        <w:spacing w:after="0" w:line="240" w:lineRule="auto"/>
        <w:rPr>
          <w:rFonts w:ascii="Times New Roman" w:hAnsi="Times New Roman"/>
        </w:rPr>
      </w:pPr>
    </w:p>
    <w:p w14:paraId="07843FCE" w14:textId="37A58C86" w:rsidR="00155FEB" w:rsidRPr="00155ACF" w:rsidRDefault="00155FEB" w:rsidP="00155FEB">
      <w:pPr>
        <w:spacing w:after="0" w:line="240" w:lineRule="auto"/>
        <w:rPr>
          <w:rFonts w:ascii="Times New Roman" w:hAnsi="Times New Roman"/>
        </w:rPr>
      </w:pPr>
      <w:r w:rsidRPr="00155ACF">
        <w:rPr>
          <w:rFonts w:ascii="Times New Roman" w:hAnsi="Times New Roman"/>
        </w:rPr>
        <w:lastRenderedPageBreak/>
        <w:t>This will be a fixed price contract for Contract Deliverable Items #1-</w:t>
      </w:r>
      <w:r w:rsidR="0023189A">
        <w:rPr>
          <w:rFonts w:ascii="Times New Roman" w:hAnsi="Times New Roman"/>
        </w:rPr>
        <w:t xml:space="preserve"> </w:t>
      </w:r>
      <w:r w:rsidRPr="00155ACF">
        <w:rPr>
          <w:rFonts w:ascii="Times New Roman" w:hAnsi="Times New Roman"/>
        </w:rPr>
        <w:t>#</w:t>
      </w:r>
      <w:r w:rsidR="001804AB">
        <w:rPr>
          <w:rFonts w:ascii="Times New Roman" w:hAnsi="Times New Roman"/>
        </w:rPr>
        <w:t>5</w:t>
      </w:r>
      <w:r w:rsidRPr="00155ACF">
        <w:rPr>
          <w:rFonts w:ascii="Times New Roman" w:hAnsi="Times New Roman"/>
        </w:rPr>
        <w:t xml:space="preserve">, based on the selected </w:t>
      </w:r>
      <w:r w:rsidRPr="00155ACF">
        <w:rPr>
          <w:rFonts w:ascii="Times New Roman" w:hAnsi="Times New Roman"/>
          <w:b/>
        </w:rPr>
        <w:t>Contractor</w:t>
      </w:r>
      <w:r w:rsidR="008C0481" w:rsidRPr="00155ACF">
        <w:rPr>
          <w:rFonts w:ascii="Times New Roman" w:hAnsi="Times New Roman"/>
          <w:b/>
        </w:rPr>
        <w:t>’s</w:t>
      </w:r>
      <w:r w:rsidR="00525C74" w:rsidRPr="00155ACF">
        <w:rPr>
          <w:rFonts w:ascii="Times New Roman" w:hAnsi="Times New Roman"/>
        </w:rPr>
        <w:t xml:space="preserve"> proposal</w:t>
      </w:r>
      <w:r w:rsidRPr="00155ACF">
        <w:rPr>
          <w:rFonts w:ascii="Times New Roman" w:hAnsi="Times New Roman"/>
        </w:rPr>
        <w:t xml:space="preserve">. The </w:t>
      </w:r>
      <w:r w:rsidRPr="00155ACF">
        <w:rPr>
          <w:rFonts w:ascii="Times New Roman" w:hAnsi="Times New Roman"/>
          <w:b/>
        </w:rPr>
        <w:t>Contractor</w:t>
      </w:r>
      <w:r w:rsidRPr="00155ACF">
        <w:rPr>
          <w:rFonts w:ascii="Times New Roman" w:hAnsi="Times New Roman"/>
        </w:rPr>
        <w:t xml:space="preserve"> is responsible for covering the cost of any incidental expenses (such as travel expenses, supplies, materials, postage, etc.) that are incurred while working on this project.</w:t>
      </w:r>
    </w:p>
    <w:p w14:paraId="77907ED3" w14:textId="77777777" w:rsidR="00F14833" w:rsidRPr="00155ACF" w:rsidRDefault="00F14833" w:rsidP="00FF515D">
      <w:pPr>
        <w:spacing w:after="0" w:line="240" w:lineRule="auto"/>
        <w:rPr>
          <w:rFonts w:ascii="Times New Roman" w:hAnsi="Times New Roman"/>
        </w:rPr>
      </w:pPr>
    </w:p>
    <w:p w14:paraId="7D5E5F4E" w14:textId="77777777" w:rsidR="00BE70C2" w:rsidRPr="00155ACF" w:rsidRDefault="003B6D7E" w:rsidP="00FF515D">
      <w:pPr>
        <w:spacing w:after="0" w:line="240" w:lineRule="auto"/>
        <w:rPr>
          <w:rFonts w:ascii="Times New Roman" w:hAnsi="Times New Roman"/>
        </w:rPr>
      </w:pPr>
      <w:r w:rsidRPr="00155ACF">
        <w:rPr>
          <w:rFonts w:ascii="Times New Roman" w:hAnsi="Times New Roman"/>
        </w:rPr>
        <w:t xml:space="preserve">The </w:t>
      </w:r>
      <w:r w:rsidR="006558F3">
        <w:rPr>
          <w:rFonts w:ascii="Times New Roman" w:hAnsi="Times New Roman"/>
          <w:b/>
        </w:rPr>
        <w:t>LMB</w:t>
      </w:r>
      <w:r w:rsidRPr="00155ACF">
        <w:rPr>
          <w:rFonts w:ascii="Times New Roman" w:hAnsi="Times New Roman"/>
        </w:rPr>
        <w:t xml:space="preserve"> will pay all such invoices promptly (generally within 30 days) unless any items thereon are questioned, in which case payment will be withheld pending verification of the amount claimed and the validity of the claim. </w:t>
      </w:r>
      <w:r w:rsidR="00BE70C2" w:rsidRPr="00155ACF">
        <w:rPr>
          <w:rFonts w:ascii="Times New Roman" w:hAnsi="Times New Roman"/>
        </w:rPr>
        <w:t xml:space="preserve"> </w:t>
      </w:r>
      <w:r w:rsidRPr="00155ACF">
        <w:rPr>
          <w:rFonts w:ascii="Times New Roman" w:hAnsi="Times New Roman"/>
        </w:rPr>
        <w:t xml:space="preserve">Faxed </w:t>
      </w:r>
      <w:r w:rsidR="00740F76" w:rsidRPr="00155ACF">
        <w:rPr>
          <w:rFonts w:ascii="Times New Roman" w:hAnsi="Times New Roman"/>
        </w:rPr>
        <w:t xml:space="preserve">or emailed </w:t>
      </w:r>
      <w:r w:rsidRPr="00155ACF">
        <w:rPr>
          <w:rFonts w:ascii="Times New Roman" w:hAnsi="Times New Roman"/>
        </w:rPr>
        <w:t xml:space="preserve">copies of </w:t>
      </w:r>
      <w:r w:rsidR="00516063" w:rsidRPr="00155ACF">
        <w:rPr>
          <w:rFonts w:ascii="Times New Roman" w:hAnsi="Times New Roman"/>
        </w:rPr>
        <w:t>i</w:t>
      </w:r>
      <w:r w:rsidRPr="00155ACF">
        <w:rPr>
          <w:rFonts w:ascii="Times New Roman" w:hAnsi="Times New Roman"/>
        </w:rPr>
        <w:t>nvoices are not sufficient for billing and reimbursement purposes. Invoices</w:t>
      </w:r>
      <w:r w:rsidR="00740F76" w:rsidRPr="00155ACF">
        <w:rPr>
          <w:rFonts w:ascii="Times New Roman" w:hAnsi="Times New Roman"/>
        </w:rPr>
        <w:t xml:space="preserve"> (and supporting documentation)</w:t>
      </w:r>
      <w:r w:rsidRPr="00155ACF">
        <w:rPr>
          <w:rFonts w:ascii="Times New Roman" w:hAnsi="Times New Roman"/>
        </w:rPr>
        <w:t xml:space="preserve"> under the direct billing method shall be </w:t>
      </w:r>
      <w:r w:rsidR="00BE70C2" w:rsidRPr="00155ACF">
        <w:rPr>
          <w:rFonts w:ascii="Times New Roman" w:hAnsi="Times New Roman"/>
        </w:rPr>
        <w:t xml:space="preserve">sent </w:t>
      </w:r>
      <w:r w:rsidRPr="00155ACF">
        <w:rPr>
          <w:rFonts w:ascii="Times New Roman" w:hAnsi="Times New Roman"/>
        </w:rPr>
        <w:t>to the following address:</w:t>
      </w:r>
    </w:p>
    <w:p w14:paraId="287B40E1" w14:textId="77777777" w:rsidR="003B6D7E" w:rsidRPr="00155ACF" w:rsidRDefault="003B6D7E" w:rsidP="00516063">
      <w:pPr>
        <w:spacing w:after="0" w:line="240" w:lineRule="auto"/>
        <w:ind w:firstLine="720"/>
        <w:contextualSpacing/>
        <w:rPr>
          <w:rFonts w:ascii="Times New Roman" w:hAnsi="Times New Roman"/>
        </w:rPr>
      </w:pPr>
      <w:r w:rsidRPr="00155ACF">
        <w:rPr>
          <w:rFonts w:ascii="Times New Roman" w:hAnsi="Times New Roman"/>
        </w:rPr>
        <w:t>Garrett County L</w:t>
      </w:r>
      <w:r w:rsidR="0056589A">
        <w:rPr>
          <w:rFonts w:ascii="Times New Roman" w:hAnsi="Times New Roman"/>
        </w:rPr>
        <w:t>ocal Management Board</w:t>
      </w:r>
    </w:p>
    <w:p w14:paraId="1B74AFDD" w14:textId="67160E5D" w:rsidR="003B6D7E" w:rsidRPr="00155ACF" w:rsidRDefault="003B6D7E" w:rsidP="00516063">
      <w:pPr>
        <w:spacing w:after="0" w:line="240" w:lineRule="auto"/>
        <w:ind w:firstLine="720"/>
        <w:contextualSpacing/>
        <w:rPr>
          <w:rFonts w:ascii="Times New Roman" w:hAnsi="Times New Roman"/>
        </w:rPr>
      </w:pPr>
      <w:r w:rsidRPr="00155ACF">
        <w:rPr>
          <w:rFonts w:ascii="Times New Roman" w:hAnsi="Times New Roman"/>
        </w:rPr>
        <w:t xml:space="preserve">Attention: </w:t>
      </w:r>
      <w:r w:rsidR="006D44B3">
        <w:rPr>
          <w:rFonts w:ascii="Times New Roman" w:hAnsi="Times New Roman"/>
        </w:rPr>
        <w:t>Brianna Graham</w:t>
      </w:r>
    </w:p>
    <w:p w14:paraId="668B66A2" w14:textId="77777777" w:rsidR="0056589A" w:rsidRDefault="0056589A" w:rsidP="00516063">
      <w:pPr>
        <w:spacing w:after="0" w:line="240" w:lineRule="auto"/>
        <w:ind w:firstLine="720"/>
        <w:contextualSpacing/>
        <w:rPr>
          <w:rFonts w:ascii="Times New Roman" w:hAnsi="Times New Roman"/>
        </w:rPr>
      </w:pPr>
      <w:r>
        <w:rPr>
          <w:rFonts w:ascii="Times New Roman" w:hAnsi="Times New Roman"/>
        </w:rPr>
        <w:t>1025 Memorial Drive</w:t>
      </w:r>
      <w:r w:rsidR="003B6D7E" w:rsidRPr="00155ACF">
        <w:rPr>
          <w:rFonts w:ascii="Times New Roman" w:hAnsi="Times New Roman"/>
        </w:rPr>
        <w:t xml:space="preserve"> </w:t>
      </w:r>
    </w:p>
    <w:p w14:paraId="0CED3B48" w14:textId="77777777" w:rsidR="003B6D7E" w:rsidRPr="00155ACF" w:rsidRDefault="003B6D7E" w:rsidP="00516063">
      <w:pPr>
        <w:spacing w:after="0" w:line="240" w:lineRule="auto"/>
        <w:ind w:firstLine="720"/>
        <w:contextualSpacing/>
        <w:rPr>
          <w:rFonts w:ascii="Times New Roman" w:hAnsi="Times New Roman"/>
        </w:rPr>
      </w:pPr>
      <w:r w:rsidRPr="00155ACF">
        <w:rPr>
          <w:rFonts w:ascii="Times New Roman" w:hAnsi="Times New Roman"/>
        </w:rPr>
        <w:t>Oakland, MD  21550</w:t>
      </w:r>
    </w:p>
    <w:p w14:paraId="0407F840" w14:textId="77777777" w:rsidR="005F27D3" w:rsidRPr="00155ACF" w:rsidRDefault="005F27D3" w:rsidP="00740F76">
      <w:pPr>
        <w:spacing w:after="0" w:line="240" w:lineRule="auto"/>
        <w:rPr>
          <w:rFonts w:ascii="Times New Roman" w:hAnsi="Times New Roman"/>
          <w:b/>
        </w:rPr>
      </w:pPr>
    </w:p>
    <w:p w14:paraId="40CB607A" w14:textId="77777777" w:rsidR="00363382" w:rsidRPr="00155ACF" w:rsidRDefault="00363382" w:rsidP="00D80F7B">
      <w:pPr>
        <w:numPr>
          <w:ilvl w:val="0"/>
          <w:numId w:val="8"/>
        </w:numPr>
        <w:spacing w:after="0" w:line="240" w:lineRule="auto"/>
        <w:ind w:hanging="720"/>
        <w:rPr>
          <w:rFonts w:ascii="Times New Roman" w:hAnsi="Times New Roman"/>
          <w:b/>
        </w:rPr>
      </w:pPr>
      <w:r w:rsidRPr="00155ACF">
        <w:rPr>
          <w:rFonts w:ascii="Times New Roman" w:hAnsi="Times New Roman"/>
          <w:b/>
        </w:rPr>
        <w:t xml:space="preserve">GENERAL </w:t>
      </w:r>
      <w:r w:rsidR="005551AF" w:rsidRPr="00155ACF">
        <w:rPr>
          <w:rFonts w:ascii="Times New Roman" w:hAnsi="Times New Roman"/>
          <w:b/>
        </w:rPr>
        <w:t>REQUIREMENTS</w:t>
      </w:r>
    </w:p>
    <w:p w14:paraId="55410F1F" w14:textId="77777777" w:rsidR="005551AF" w:rsidRPr="00155ACF" w:rsidRDefault="005551AF" w:rsidP="000D6236">
      <w:pPr>
        <w:pStyle w:val="Default"/>
        <w:rPr>
          <w:color w:val="auto"/>
          <w:sz w:val="22"/>
          <w:szCs w:val="22"/>
          <w:u w:val="single"/>
        </w:rPr>
      </w:pPr>
    </w:p>
    <w:p w14:paraId="3BEDFA32" w14:textId="77777777" w:rsidR="00076DCE" w:rsidRPr="00530741" w:rsidRDefault="00076DCE" w:rsidP="00D80F7B">
      <w:pPr>
        <w:pStyle w:val="Default"/>
        <w:numPr>
          <w:ilvl w:val="1"/>
          <w:numId w:val="1"/>
        </w:numPr>
        <w:tabs>
          <w:tab w:val="left" w:pos="360"/>
        </w:tabs>
        <w:rPr>
          <w:color w:val="auto"/>
          <w:sz w:val="22"/>
          <w:szCs w:val="22"/>
          <w:u w:val="single"/>
        </w:rPr>
      </w:pPr>
      <w:r w:rsidRPr="00530741">
        <w:rPr>
          <w:color w:val="auto"/>
          <w:sz w:val="22"/>
          <w:szCs w:val="22"/>
          <w:u w:val="single"/>
        </w:rPr>
        <w:t>Education</w:t>
      </w:r>
    </w:p>
    <w:p w14:paraId="33A41327" w14:textId="2A4A3499" w:rsidR="00076DCE" w:rsidRPr="00530741" w:rsidRDefault="002D0AE6" w:rsidP="002D0AE6">
      <w:pPr>
        <w:pStyle w:val="Default"/>
        <w:tabs>
          <w:tab w:val="left" w:pos="360"/>
        </w:tabs>
        <w:ind w:left="360"/>
        <w:rPr>
          <w:color w:val="auto"/>
          <w:sz w:val="22"/>
          <w:szCs w:val="22"/>
        </w:rPr>
      </w:pPr>
      <w:r>
        <w:rPr>
          <w:color w:val="auto"/>
          <w:sz w:val="22"/>
          <w:szCs w:val="22"/>
        </w:rPr>
        <w:t>Bachelor’s</w:t>
      </w:r>
      <w:r w:rsidR="009E7297">
        <w:rPr>
          <w:color w:val="auto"/>
          <w:sz w:val="22"/>
          <w:szCs w:val="22"/>
        </w:rPr>
        <w:t xml:space="preserve"> Degree</w:t>
      </w:r>
      <w:r w:rsidR="00076DCE" w:rsidRPr="00530741">
        <w:rPr>
          <w:color w:val="auto"/>
          <w:sz w:val="22"/>
          <w:szCs w:val="22"/>
        </w:rPr>
        <w:t xml:space="preserve"> or above in a relevant field (</w:t>
      </w:r>
      <w:r w:rsidR="009E7297">
        <w:rPr>
          <w:color w:val="auto"/>
          <w:sz w:val="22"/>
          <w:szCs w:val="22"/>
        </w:rPr>
        <w:t>grant writing</w:t>
      </w:r>
      <w:r w:rsidR="00E76257" w:rsidRPr="00530741">
        <w:rPr>
          <w:color w:val="auto"/>
          <w:sz w:val="22"/>
          <w:szCs w:val="22"/>
        </w:rPr>
        <w:t xml:space="preserve">, </w:t>
      </w:r>
      <w:r w:rsidR="009E7297">
        <w:rPr>
          <w:color w:val="auto"/>
          <w:sz w:val="22"/>
          <w:szCs w:val="22"/>
        </w:rPr>
        <w:t>professional writing</w:t>
      </w:r>
      <w:r w:rsidR="00076DCE" w:rsidRPr="00530741">
        <w:rPr>
          <w:color w:val="auto"/>
          <w:sz w:val="22"/>
          <w:szCs w:val="22"/>
        </w:rPr>
        <w:t xml:space="preserve">, </w:t>
      </w:r>
      <w:r w:rsidR="009E7297">
        <w:rPr>
          <w:color w:val="auto"/>
          <w:sz w:val="22"/>
          <w:szCs w:val="22"/>
        </w:rPr>
        <w:t>English, non-profit management, marketing, journalism, etc.</w:t>
      </w:r>
      <w:r w:rsidR="00076DCE" w:rsidRPr="00530741">
        <w:rPr>
          <w:color w:val="auto"/>
          <w:sz w:val="22"/>
          <w:szCs w:val="22"/>
        </w:rPr>
        <w:t>) is preferred</w:t>
      </w:r>
    </w:p>
    <w:p w14:paraId="2C7C4CBC" w14:textId="77777777" w:rsidR="0030448C" w:rsidRPr="00530741" w:rsidRDefault="0030448C" w:rsidP="00BE70C2">
      <w:pPr>
        <w:pStyle w:val="Default"/>
        <w:tabs>
          <w:tab w:val="left" w:pos="360"/>
        </w:tabs>
        <w:ind w:left="360" w:hanging="360"/>
        <w:rPr>
          <w:color w:val="auto"/>
          <w:sz w:val="22"/>
          <w:szCs w:val="22"/>
        </w:rPr>
      </w:pPr>
    </w:p>
    <w:p w14:paraId="0E971C03" w14:textId="77777777" w:rsidR="00076DCE" w:rsidRPr="00530741" w:rsidRDefault="00076DCE" w:rsidP="00D80F7B">
      <w:pPr>
        <w:pStyle w:val="Default"/>
        <w:numPr>
          <w:ilvl w:val="1"/>
          <w:numId w:val="1"/>
        </w:numPr>
        <w:tabs>
          <w:tab w:val="left" w:pos="360"/>
        </w:tabs>
        <w:rPr>
          <w:color w:val="auto"/>
          <w:sz w:val="22"/>
          <w:szCs w:val="22"/>
          <w:u w:val="single"/>
        </w:rPr>
      </w:pPr>
      <w:r w:rsidRPr="00530741">
        <w:rPr>
          <w:color w:val="auto"/>
          <w:sz w:val="22"/>
          <w:szCs w:val="22"/>
          <w:u w:val="single"/>
        </w:rPr>
        <w:t>Work Experience</w:t>
      </w:r>
    </w:p>
    <w:p w14:paraId="561A47C6" w14:textId="52B2C2BB" w:rsidR="00076DCE" w:rsidRPr="00530741" w:rsidRDefault="00076DCE" w:rsidP="00BE70C2">
      <w:pPr>
        <w:pStyle w:val="Default"/>
        <w:tabs>
          <w:tab w:val="left" w:pos="360"/>
        </w:tabs>
        <w:ind w:left="360" w:hanging="360"/>
        <w:rPr>
          <w:color w:val="auto"/>
          <w:sz w:val="22"/>
          <w:szCs w:val="22"/>
        </w:rPr>
      </w:pPr>
      <w:r w:rsidRPr="00530741">
        <w:rPr>
          <w:color w:val="auto"/>
          <w:sz w:val="22"/>
          <w:szCs w:val="22"/>
        </w:rPr>
        <w:tab/>
        <w:t xml:space="preserve">Minimum of 5 </w:t>
      </w:r>
      <w:r w:rsidR="009E7297" w:rsidRPr="00530741">
        <w:rPr>
          <w:color w:val="auto"/>
          <w:sz w:val="22"/>
          <w:szCs w:val="22"/>
        </w:rPr>
        <w:t>Years’ experience</w:t>
      </w:r>
      <w:r w:rsidRPr="00530741">
        <w:rPr>
          <w:color w:val="auto"/>
          <w:sz w:val="22"/>
          <w:szCs w:val="22"/>
        </w:rPr>
        <w:t xml:space="preserve"> in </w:t>
      </w:r>
      <w:r w:rsidR="009E7297">
        <w:rPr>
          <w:color w:val="auto"/>
          <w:sz w:val="22"/>
          <w:szCs w:val="22"/>
        </w:rPr>
        <w:t>grant writing</w:t>
      </w:r>
      <w:r w:rsidR="00E76257" w:rsidRPr="00530741">
        <w:rPr>
          <w:color w:val="auto"/>
          <w:sz w:val="22"/>
          <w:szCs w:val="22"/>
        </w:rPr>
        <w:t xml:space="preserve"> and development, </w:t>
      </w:r>
      <w:r w:rsidR="00BE70C2" w:rsidRPr="00530741">
        <w:rPr>
          <w:color w:val="auto"/>
          <w:sz w:val="22"/>
          <w:szCs w:val="22"/>
        </w:rPr>
        <w:t>conducting</w:t>
      </w:r>
      <w:r w:rsidRPr="00530741">
        <w:rPr>
          <w:color w:val="auto"/>
          <w:sz w:val="22"/>
          <w:szCs w:val="22"/>
        </w:rPr>
        <w:t xml:space="preserve"> </w:t>
      </w:r>
      <w:r w:rsidR="009E7297">
        <w:rPr>
          <w:color w:val="auto"/>
          <w:sz w:val="22"/>
          <w:szCs w:val="22"/>
        </w:rPr>
        <w:t>research</w:t>
      </w:r>
      <w:r w:rsidR="00BE70C2" w:rsidRPr="00530741">
        <w:rPr>
          <w:color w:val="auto"/>
          <w:sz w:val="22"/>
          <w:szCs w:val="22"/>
        </w:rPr>
        <w:t xml:space="preserve"> and </w:t>
      </w:r>
      <w:r w:rsidR="009E7297">
        <w:rPr>
          <w:color w:val="auto"/>
          <w:sz w:val="22"/>
          <w:szCs w:val="22"/>
        </w:rPr>
        <w:t>preparing proposals</w:t>
      </w:r>
      <w:r w:rsidR="00516063" w:rsidRPr="00530741">
        <w:rPr>
          <w:color w:val="auto"/>
          <w:sz w:val="22"/>
          <w:szCs w:val="22"/>
        </w:rPr>
        <w:t>,</w:t>
      </w:r>
      <w:r w:rsidRPr="00530741">
        <w:rPr>
          <w:color w:val="auto"/>
          <w:sz w:val="22"/>
          <w:szCs w:val="22"/>
        </w:rPr>
        <w:t xml:space="preserve"> or </w:t>
      </w:r>
      <w:r w:rsidR="00E76257" w:rsidRPr="00530741">
        <w:rPr>
          <w:color w:val="auto"/>
          <w:sz w:val="22"/>
          <w:szCs w:val="22"/>
        </w:rPr>
        <w:t xml:space="preserve">related </w:t>
      </w:r>
      <w:r w:rsidRPr="00530741">
        <w:rPr>
          <w:color w:val="auto"/>
          <w:sz w:val="22"/>
          <w:szCs w:val="22"/>
        </w:rPr>
        <w:t xml:space="preserve">experience </w:t>
      </w:r>
      <w:r w:rsidR="00BE70C2" w:rsidRPr="00530741">
        <w:rPr>
          <w:color w:val="auto"/>
          <w:sz w:val="22"/>
          <w:szCs w:val="22"/>
        </w:rPr>
        <w:t>is desired</w:t>
      </w:r>
    </w:p>
    <w:p w14:paraId="494068F8" w14:textId="77777777" w:rsidR="00E76257" w:rsidRPr="00530741" w:rsidRDefault="00E76257" w:rsidP="00BE70C2">
      <w:pPr>
        <w:pStyle w:val="Default"/>
        <w:tabs>
          <w:tab w:val="left" w:pos="360"/>
        </w:tabs>
        <w:ind w:left="360" w:hanging="360"/>
        <w:rPr>
          <w:color w:val="auto"/>
          <w:sz w:val="22"/>
          <w:szCs w:val="22"/>
        </w:rPr>
      </w:pPr>
    </w:p>
    <w:p w14:paraId="4707DD77" w14:textId="77777777" w:rsidR="00076DCE" w:rsidRPr="00530741" w:rsidRDefault="00076DCE" w:rsidP="00D80F7B">
      <w:pPr>
        <w:numPr>
          <w:ilvl w:val="1"/>
          <w:numId w:val="1"/>
        </w:numPr>
        <w:tabs>
          <w:tab w:val="left" w:pos="360"/>
        </w:tabs>
        <w:spacing w:after="0" w:line="240" w:lineRule="auto"/>
        <w:rPr>
          <w:rFonts w:ascii="Times New Roman" w:hAnsi="Times New Roman"/>
        </w:rPr>
      </w:pPr>
      <w:r w:rsidRPr="00530741">
        <w:rPr>
          <w:rFonts w:ascii="Times New Roman" w:hAnsi="Times New Roman"/>
          <w:u w:val="single"/>
        </w:rPr>
        <w:t>Skills</w:t>
      </w:r>
      <w:r w:rsidRPr="00530741">
        <w:rPr>
          <w:rFonts w:ascii="Times New Roman" w:hAnsi="Times New Roman"/>
        </w:rPr>
        <w:t>: The Contractor attests that he/she has the following qualifications and skills necessary to carry out the tasks associated with the scope of work for this contract:</w:t>
      </w:r>
    </w:p>
    <w:p w14:paraId="13C8033D" w14:textId="77777777" w:rsidR="00076DCE" w:rsidRPr="00530741" w:rsidRDefault="00076DCE" w:rsidP="00D80F7B">
      <w:pPr>
        <w:pStyle w:val="Default"/>
        <w:numPr>
          <w:ilvl w:val="0"/>
          <w:numId w:val="12"/>
        </w:numPr>
        <w:tabs>
          <w:tab w:val="left" w:pos="360"/>
          <w:tab w:val="left" w:pos="720"/>
        </w:tabs>
        <w:ind w:left="720"/>
        <w:rPr>
          <w:color w:val="auto"/>
          <w:sz w:val="22"/>
          <w:szCs w:val="22"/>
        </w:rPr>
      </w:pPr>
      <w:r w:rsidRPr="00530741">
        <w:rPr>
          <w:color w:val="auto"/>
          <w:sz w:val="22"/>
          <w:szCs w:val="22"/>
        </w:rPr>
        <w:t xml:space="preserve">Ability to </w:t>
      </w:r>
      <w:r w:rsidR="00E76257" w:rsidRPr="00530741">
        <w:rPr>
          <w:color w:val="auto"/>
          <w:sz w:val="22"/>
          <w:szCs w:val="22"/>
        </w:rPr>
        <w:t xml:space="preserve">collect, </w:t>
      </w:r>
      <w:r w:rsidRPr="00530741">
        <w:rPr>
          <w:color w:val="auto"/>
          <w:sz w:val="22"/>
          <w:szCs w:val="22"/>
        </w:rPr>
        <w:t>read, analyze</w:t>
      </w:r>
      <w:r w:rsidR="00516063" w:rsidRPr="00530741">
        <w:rPr>
          <w:color w:val="auto"/>
          <w:sz w:val="22"/>
          <w:szCs w:val="22"/>
        </w:rPr>
        <w:t>,</w:t>
      </w:r>
      <w:r w:rsidRPr="00530741">
        <w:rPr>
          <w:color w:val="auto"/>
          <w:sz w:val="22"/>
          <w:szCs w:val="22"/>
        </w:rPr>
        <w:t xml:space="preserve"> and interpret information from a variety of sources </w:t>
      </w:r>
      <w:r w:rsidR="00516063" w:rsidRPr="00530741">
        <w:rPr>
          <w:color w:val="auto"/>
          <w:sz w:val="22"/>
          <w:szCs w:val="22"/>
        </w:rPr>
        <w:t>–</w:t>
      </w:r>
      <w:r w:rsidRPr="00530741">
        <w:rPr>
          <w:color w:val="auto"/>
          <w:sz w:val="22"/>
          <w:szCs w:val="22"/>
        </w:rPr>
        <w:t xml:space="preserve"> </w:t>
      </w:r>
      <w:r w:rsidR="00516063" w:rsidRPr="00530741">
        <w:rPr>
          <w:color w:val="auto"/>
          <w:sz w:val="22"/>
          <w:szCs w:val="22"/>
        </w:rPr>
        <w:t>i</w:t>
      </w:r>
      <w:r w:rsidRPr="00530741">
        <w:rPr>
          <w:color w:val="auto"/>
          <w:sz w:val="22"/>
          <w:szCs w:val="22"/>
        </w:rPr>
        <w:t>ncluding information o</w:t>
      </w:r>
      <w:r w:rsidR="00516063" w:rsidRPr="00530741">
        <w:rPr>
          <w:color w:val="auto"/>
          <w:sz w:val="22"/>
          <w:szCs w:val="22"/>
        </w:rPr>
        <w:t>f a detailed and complex nature</w:t>
      </w:r>
    </w:p>
    <w:p w14:paraId="7B30E8F0" w14:textId="0AFAD454" w:rsidR="00E76257" w:rsidRPr="00530741" w:rsidRDefault="00076DCE" w:rsidP="00D80F7B">
      <w:pPr>
        <w:pStyle w:val="Default"/>
        <w:numPr>
          <w:ilvl w:val="0"/>
          <w:numId w:val="12"/>
        </w:numPr>
        <w:tabs>
          <w:tab w:val="left" w:pos="360"/>
          <w:tab w:val="left" w:pos="720"/>
        </w:tabs>
        <w:ind w:left="720"/>
        <w:rPr>
          <w:color w:val="auto"/>
          <w:sz w:val="22"/>
          <w:szCs w:val="22"/>
        </w:rPr>
      </w:pPr>
      <w:r w:rsidRPr="00530741">
        <w:rPr>
          <w:color w:val="auto"/>
          <w:sz w:val="22"/>
          <w:szCs w:val="22"/>
        </w:rPr>
        <w:t xml:space="preserve">Ability to </w:t>
      </w:r>
      <w:r w:rsidR="00E76257" w:rsidRPr="00530741">
        <w:rPr>
          <w:color w:val="auto"/>
          <w:sz w:val="22"/>
          <w:szCs w:val="22"/>
        </w:rPr>
        <w:t xml:space="preserve">carry out </w:t>
      </w:r>
      <w:r w:rsidR="009E7297">
        <w:rPr>
          <w:color w:val="auto"/>
          <w:sz w:val="22"/>
          <w:szCs w:val="22"/>
        </w:rPr>
        <w:t>grant writing</w:t>
      </w:r>
      <w:r w:rsidR="00E76257" w:rsidRPr="00530741">
        <w:rPr>
          <w:color w:val="auto"/>
          <w:sz w:val="22"/>
          <w:szCs w:val="22"/>
        </w:rPr>
        <w:t xml:space="preserve"> tasks – including </w:t>
      </w:r>
      <w:r w:rsidR="009E7297">
        <w:rPr>
          <w:color w:val="auto"/>
          <w:sz w:val="22"/>
          <w:szCs w:val="22"/>
        </w:rPr>
        <w:t>sourcing, developing, writing, and submitting successful federal and state government grant proposals</w:t>
      </w:r>
    </w:p>
    <w:p w14:paraId="1E653EB8" w14:textId="77777777" w:rsidR="00076DCE" w:rsidRPr="00530741" w:rsidRDefault="00E76257" w:rsidP="00D80F7B">
      <w:pPr>
        <w:pStyle w:val="Default"/>
        <w:numPr>
          <w:ilvl w:val="0"/>
          <w:numId w:val="12"/>
        </w:numPr>
        <w:tabs>
          <w:tab w:val="left" w:pos="360"/>
          <w:tab w:val="left" w:pos="720"/>
        </w:tabs>
        <w:ind w:left="720"/>
        <w:rPr>
          <w:color w:val="auto"/>
          <w:sz w:val="22"/>
          <w:szCs w:val="22"/>
        </w:rPr>
      </w:pPr>
      <w:r w:rsidRPr="00530741">
        <w:rPr>
          <w:color w:val="auto"/>
          <w:sz w:val="22"/>
          <w:szCs w:val="22"/>
        </w:rPr>
        <w:t xml:space="preserve">Ability to </w:t>
      </w:r>
      <w:r w:rsidR="00076DCE" w:rsidRPr="00530741">
        <w:rPr>
          <w:color w:val="auto"/>
          <w:sz w:val="22"/>
          <w:szCs w:val="22"/>
        </w:rPr>
        <w:t>listen and to communicate effec</w:t>
      </w:r>
      <w:r w:rsidR="007851C7" w:rsidRPr="00530741">
        <w:rPr>
          <w:color w:val="auto"/>
          <w:sz w:val="22"/>
          <w:szCs w:val="22"/>
        </w:rPr>
        <w:t>tively verbally and in writing</w:t>
      </w:r>
    </w:p>
    <w:p w14:paraId="2D23D251" w14:textId="77777777" w:rsidR="00076DCE" w:rsidRPr="00530741" w:rsidRDefault="00076DCE" w:rsidP="00D80F7B">
      <w:pPr>
        <w:pStyle w:val="Default"/>
        <w:numPr>
          <w:ilvl w:val="0"/>
          <w:numId w:val="12"/>
        </w:numPr>
        <w:tabs>
          <w:tab w:val="left" w:pos="360"/>
          <w:tab w:val="left" w:pos="720"/>
        </w:tabs>
        <w:ind w:left="720"/>
        <w:rPr>
          <w:color w:val="auto"/>
          <w:sz w:val="22"/>
          <w:szCs w:val="22"/>
        </w:rPr>
      </w:pPr>
      <w:r w:rsidRPr="00530741">
        <w:rPr>
          <w:color w:val="auto"/>
          <w:sz w:val="22"/>
          <w:szCs w:val="22"/>
        </w:rPr>
        <w:t>Ability to define problems, facilitate data collection, establish facts</w:t>
      </w:r>
      <w:r w:rsidR="007851C7" w:rsidRPr="00530741">
        <w:rPr>
          <w:color w:val="auto"/>
          <w:sz w:val="22"/>
          <w:szCs w:val="22"/>
        </w:rPr>
        <w:t>,</w:t>
      </w:r>
      <w:r w:rsidRPr="00530741">
        <w:rPr>
          <w:color w:val="auto"/>
          <w:sz w:val="22"/>
          <w:szCs w:val="22"/>
        </w:rPr>
        <w:t xml:space="preserve"> and to draw valid conclusions based o</w:t>
      </w:r>
      <w:r w:rsidR="007851C7" w:rsidRPr="00530741">
        <w:rPr>
          <w:color w:val="auto"/>
          <w:sz w:val="22"/>
          <w:szCs w:val="22"/>
        </w:rPr>
        <w:t>n an analysis of available data</w:t>
      </w:r>
    </w:p>
    <w:p w14:paraId="52482D1D" w14:textId="77777777" w:rsidR="00076DCE" w:rsidRPr="00530741" w:rsidRDefault="00076DCE" w:rsidP="00D80F7B">
      <w:pPr>
        <w:pStyle w:val="Default"/>
        <w:numPr>
          <w:ilvl w:val="0"/>
          <w:numId w:val="12"/>
        </w:numPr>
        <w:tabs>
          <w:tab w:val="left" w:pos="360"/>
          <w:tab w:val="left" w:pos="720"/>
        </w:tabs>
        <w:ind w:left="720"/>
        <w:rPr>
          <w:color w:val="auto"/>
          <w:sz w:val="22"/>
          <w:szCs w:val="22"/>
        </w:rPr>
      </w:pPr>
      <w:r w:rsidRPr="00530741">
        <w:rPr>
          <w:color w:val="auto"/>
          <w:sz w:val="22"/>
          <w:szCs w:val="22"/>
        </w:rPr>
        <w:t>Ability to apply concepts of basic algebra and basic</w:t>
      </w:r>
      <w:r w:rsidR="007851C7" w:rsidRPr="00530741">
        <w:rPr>
          <w:color w:val="auto"/>
          <w:sz w:val="22"/>
          <w:szCs w:val="22"/>
        </w:rPr>
        <w:t xml:space="preserve"> statistics when analyzing data</w:t>
      </w:r>
    </w:p>
    <w:p w14:paraId="35F79A83" w14:textId="77777777" w:rsidR="00076DCE" w:rsidRPr="00530741" w:rsidRDefault="00076DCE" w:rsidP="00D80F7B">
      <w:pPr>
        <w:pStyle w:val="Default"/>
        <w:numPr>
          <w:ilvl w:val="0"/>
          <w:numId w:val="12"/>
        </w:numPr>
        <w:tabs>
          <w:tab w:val="left" w:pos="360"/>
          <w:tab w:val="left" w:pos="720"/>
        </w:tabs>
        <w:ind w:left="720"/>
        <w:rPr>
          <w:color w:val="auto"/>
          <w:sz w:val="22"/>
          <w:szCs w:val="22"/>
        </w:rPr>
      </w:pPr>
      <w:r w:rsidRPr="00530741">
        <w:rPr>
          <w:color w:val="auto"/>
          <w:sz w:val="22"/>
          <w:szCs w:val="22"/>
        </w:rPr>
        <w:t>Ability to use MS Excel, MS Access</w:t>
      </w:r>
      <w:r w:rsidR="007851C7" w:rsidRPr="00530741">
        <w:rPr>
          <w:color w:val="auto"/>
          <w:sz w:val="22"/>
          <w:szCs w:val="22"/>
        </w:rPr>
        <w:t>,</w:t>
      </w:r>
      <w:r w:rsidRPr="00530741">
        <w:rPr>
          <w:color w:val="auto"/>
          <w:sz w:val="22"/>
          <w:szCs w:val="22"/>
        </w:rPr>
        <w:t xml:space="preserve"> and MS PowerPoint to collect, order, analyze</w:t>
      </w:r>
      <w:r w:rsidR="007851C7" w:rsidRPr="00530741">
        <w:rPr>
          <w:color w:val="auto"/>
          <w:sz w:val="22"/>
          <w:szCs w:val="22"/>
        </w:rPr>
        <w:t>,</w:t>
      </w:r>
      <w:r w:rsidRPr="00530741">
        <w:rPr>
          <w:color w:val="auto"/>
          <w:sz w:val="22"/>
          <w:szCs w:val="22"/>
        </w:rPr>
        <w:t xml:space="preserve"> and present data </w:t>
      </w:r>
      <w:r w:rsidR="007851C7" w:rsidRPr="00530741">
        <w:rPr>
          <w:color w:val="auto"/>
          <w:sz w:val="22"/>
          <w:szCs w:val="22"/>
        </w:rPr>
        <w:t>–</w:t>
      </w:r>
      <w:r w:rsidRPr="00530741">
        <w:rPr>
          <w:color w:val="auto"/>
          <w:sz w:val="22"/>
          <w:szCs w:val="22"/>
        </w:rPr>
        <w:t xml:space="preserve"> or the ability to learn how to </w:t>
      </w:r>
      <w:r w:rsidR="007851C7" w:rsidRPr="00530741">
        <w:rPr>
          <w:color w:val="auto"/>
          <w:sz w:val="22"/>
          <w:szCs w:val="22"/>
        </w:rPr>
        <w:t>use these software applications</w:t>
      </w:r>
    </w:p>
    <w:p w14:paraId="76EF596C" w14:textId="77777777" w:rsidR="00E76257" w:rsidRPr="00530741" w:rsidRDefault="00E76257" w:rsidP="00D80F7B">
      <w:pPr>
        <w:pStyle w:val="Default"/>
        <w:numPr>
          <w:ilvl w:val="0"/>
          <w:numId w:val="12"/>
        </w:numPr>
        <w:tabs>
          <w:tab w:val="left" w:pos="360"/>
          <w:tab w:val="left" w:pos="720"/>
        </w:tabs>
        <w:ind w:left="720"/>
        <w:rPr>
          <w:color w:val="auto"/>
          <w:sz w:val="22"/>
          <w:szCs w:val="22"/>
        </w:rPr>
      </w:pPr>
      <w:r w:rsidRPr="00530741">
        <w:rPr>
          <w:color w:val="auto"/>
          <w:sz w:val="22"/>
          <w:szCs w:val="22"/>
        </w:rPr>
        <w:t>Ability to make effective presentations to a diverse audience and to present complex (and sometimes controversial)</w:t>
      </w:r>
      <w:r w:rsidR="007851C7" w:rsidRPr="00530741">
        <w:rPr>
          <w:color w:val="auto"/>
          <w:sz w:val="22"/>
          <w:szCs w:val="22"/>
        </w:rPr>
        <w:t xml:space="preserve"> findings to interested parties</w:t>
      </w:r>
    </w:p>
    <w:p w14:paraId="57466929" w14:textId="77777777" w:rsidR="00076DCE" w:rsidRPr="00530741" w:rsidRDefault="00076DCE" w:rsidP="00D80F7B">
      <w:pPr>
        <w:pStyle w:val="Default"/>
        <w:numPr>
          <w:ilvl w:val="0"/>
          <w:numId w:val="12"/>
        </w:numPr>
        <w:tabs>
          <w:tab w:val="left" w:pos="360"/>
          <w:tab w:val="left" w:pos="720"/>
        </w:tabs>
        <w:ind w:left="720"/>
        <w:rPr>
          <w:color w:val="auto"/>
          <w:sz w:val="22"/>
          <w:szCs w:val="22"/>
        </w:rPr>
      </w:pPr>
      <w:r w:rsidRPr="00530741">
        <w:rPr>
          <w:color w:val="auto"/>
          <w:sz w:val="22"/>
          <w:szCs w:val="22"/>
        </w:rPr>
        <w:t>Ability to be diplomatic in dealing with health and human service providers, clients</w:t>
      </w:r>
      <w:r w:rsidR="007851C7" w:rsidRPr="00530741">
        <w:rPr>
          <w:color w:val="auto"/>
          <w:sz w:val="22"/>
          <w:szCs w:val="22"/>
        </w:rPr>
        <w:t>,</w:t>
      </w:r>
      <w:r w:rsidRPr="00530741">
        <w:rPr>
          <w:color w:val="auto"/>
          <w:sz w:val="22"/>
          <w:szCs w:val="22"/>
        </w:rPr>
        <w:t xml:space="preserve"> and the public and to respond </w:t>
      </w:r>
      <w:r w:rsidR="007851C7" w:rsidRPr="00530741">
        <w:rPr>
          <w:color w:val="auto"/>
          <w:sz w:val="22"/>
          <w:szCs w:val="22"/>
        </w:rPr>
        <w:t>effectively to sensitive issues</w:t>
      </w:r>
    </w:p>
    <w:p w14:paraId="433D3D82" w14:textId="4B95685B" w:rsidR="00076DCE" w:rsidRDefault="00076DCE" w:rsidP="00D80F7B">
      <w:pPr>
        <w:pStyle w:val="Default"/>
        <w:numPr>
          <w:ilvl w:val="0"/>
          <w:numId w:val="12"/>
        </w:numPr>
        <w:tabs>
          <w:tab w:val="left" w:pos="360"/>
          <w:tab w:val="left" w:pos="720"/>
        </w:tabs>
        <w:ind w:left="720"/>
        <w:rPr>
          <w:color w:val="auto"/>
          <w:sz w:val="22"/>
          <w:szCs w:val="22"/>
        </w:rPr>
      </w:pPr>
      <w:r w:rsidRPr="00530741">
        <w:rPr>
          <w:color w:val="auto"/>
          <w:sz w:val="22"/>
          <w:szCs w:val="22"/>
        </w:rPr>
        <w:t>Ability to work as a team player and to request/accept supervisory review</w:t>
      </w:r>
      <w:r w:rsidR="007851C7" w:rsidRPr="00530741">
        <w:rPr>
          <w:color w:val="auto"/>
          <w:sz w:val="22"/>
          <w:szCs w:val="22"/>
        </w:rPr>
        <w:t xml:space="preserve"> of work products, as indicated</w:t>
      </w:r>
    </w:p>
    <w:p w14:paraId="3DD1431A" w14:textId="20080055" w:rsidR="00240FD5" w:rsidRDefault="00240FD5" w:rsidP="00240FD5">
      <w:pPr>
        <w:pStyle w:val="Default"/>
        <w:tabs>
          <w:tab w:val="left" w:pos="360"/>
          <w:tab w:val="left" w:pos="720"/>
        </w:tabs>
        <w:rPr>
          <w:color w:val="auto"/>
          <w:sz w:val="22"/>
          <w:szCs w:val="22"/>
        </w:rPr>
      </w:pPr>
    </w:p>
    <w:p w14:paraId="4819B1DF" w14:textId="77777777" w:rsidR="003C2B40" w:rsidRPr="00155ACF" w:rsidRDefault="00D20835" w:rsidP="00D80F7B">
      <w:pPr>
        <w:pStyle w:val="Default"/>
        <w:numPr>
          <w:ilvl w:val="0"/>
          <w:numId w:val="8"/>
        </w:numPr>
        <w:ind w:hanging="720"/>
        <w:rPr>
          <w:b/>
          <w:color w:val="auto"/>
          <w:sz w:val="22"/>
          <w:szCs w:val="22"/>
        </w:rPr>
      </w:pPr>
      <w:r w:rsidRPr="00155ACF">
        <w:rPr>
          <w:b/>
          <w:color w:val="auto"/>
          <w:sz w:val="22"/>
          <w:szCs w:val="22"/>
        </w:rPr>
        <w:t>PROPOSAL SUBMISSION PROCEDURES AND DEADLINES</w:t>
      </w:r>
    </w:p>
    <w:p w14:paraId="1CC99407" w14:textId="77777777" w:rsidR="00615271" w:rsidRPr="00155ACF" w:rsidRDefault="00615271" w:rsidP="00FF515D">
      <w:pPr>
        <w:spacing w:after="0" w:line="240" w:lineRule="auto"/>
        <w:rPr>
          <w:rFonts w:ascii="Times New Roman" w:hAnsi="Times New Roman"/>
        </w:rPr>
      </w:pPr>
    </w:p>
    <w:p w14:paraId="7C40861D" w14:textId="05CC431F" w:rsidR="001A74EE" w:rsidRPr="00155ACF" w:rsidRDefault="003566ED" w:rsidP="00076DCE">
      <w:pPr>
        <w:spacing w:after="0" w:line="240" w:lineRule="auto"/>
        <w:rPr>
          <w:rFonts w:ascii="Times New Roman" w:hAnsi="Times New Roman"/>
        </w:rPr>
      </w:pPr>
      <w:r>
        <w:rPr>
          <w:rFonts w:ascii="Times New Roman" w:hAnsi="Times New Roman"/>
        </w:rPr>
        <w:t xml:space="preserve">Please submit </w:t>
      </w:r>
      <w:r>
        <w:rPr>
          <w:rFonts w:ascii="Times New Roman" w:hAnsi="Times New Roman"/>
          <w:u w:val="single"/>
        </w:rPr>
        <w:t>one original</w:t>
      </w:r>
      <w:r w:rsidR="00EA5E3E" w:rsidRPr="00155ACF">
        <w:rPr>
          <w:rFonts w:ascii="Times New Roman" w:hAnsi="Times New Roman"/>
        </w:rPr>
        <w:t xml:space="preserve"> </w:t>
      </w:r>
      <w:r>
        <w:rPr>
          <w:rFonts w:ascii="Times New Roman" w:hAnsi="Times New Roman"/>
        </w:rPr>
        <w:t>quote</w:t>
      </w:r>
      <w:r w:rsidR="00D20835" w:rsidRPr="00155ACF">
        <w:rPr>
          <w:rFonts w:ascii="Times New Roman" w:hAnsi="Times New Roman"/>
        </w:rPr>
        <w:t xml:space="preserve"> </w:t>
      </w:r>
      <w:r>
        <w:rPr>
          <w:rFonts w:ascii="Times New Roman" w:hAnsi="Times New Roman"/>
        </w:rPr>
        <w:t>to</w:t>
      </w:r>
      <w:r w:rsidR="00D6653E" w:rsidRPr="00155ACF">
        <w:rPr>
          <w:rFonts w:ascii="Times New Roman" w:hAnsi="Times New Roman"/>
        </w:rPr>
        <w:t xml:space="preserve"> the </w:t>
      </w:r>
      <w:r w:rsidR="00D6653E" w:rsidRPr="00155ACF">
        <w:rPr>
          <w:rFonts w:ascii="Times New Roman" w:hAnsi="Times New Roman"/>
          <w:b/>
        </w:rPr>
        <w:t xml:space="preserve">Garrett County </w:t>
      </w:r>
      <w:r>
        <w:rPr>
          <w:rFonts w:ascii="Times New Roman" w:hAnsi="Times New Roman"/>
          <w:b/>
        </w:rPr>
        <w:t>Local Management Board</w:t>
      </w:r>
      <w:r w:rsidR="00D6653E" w:rsidRPr="00155ACF">
        <w:rPr>
          <w:rFonts w:ascii="Times New Roman" w:hAnsi="Times New Roman"/>
        </w:rPr>
        <w:t xml:space="preserve"> at 1</w:t>
      </w:r>
      <w:r>
        <w:rPr>
          <w:rFonts w:ascii="Times New Roman" w:hAnsi="Times New Roman"/>
        </w:rPr>
        <w:t>025</w:t>
      </w:r>
      <w:r w:rsidR="00D6653E" w:rsidRPr="00155ACF">
        <w:rPr>
          <w:rFonts w:ascii="Times New Roman" w:hAnsi="Times New Roman"/>
        </w:rPr>
        <w:t xml:space="preserve"> </w:t>
      </w:r>
      <w:r>
        <w:rPr>
          <w:rFonts w:ascii="Times New Roman" w:hAnsi="Times New Roman"/>
        </w:rPr>
        <w:t>Memorial Drive</w:t>
      </w:r>
      <w:r w:rsidR="00D6653E" w:rsidRPr="00155ACF">
        <w:rPr>
          <w:rFonts w:ascii="Times New Roman" w:hAnsi="Times New Roman"/>
        </w:rPr>
        <w:t xml:space="preserve">, Oakland, MD </w:t>
      </w:r>
      <w:r w:rsidR="00615271" w:rsidRPr="00155ACF">
        <w:rPr>
          <w:rFonts w:ascii="Times New Roman" w:hAnsi="Times New Roman"/>
        </w:rPr>
        <w:t xml:space="preserve"> </w:t>
      </w:r>
      <w:r w:rsidR="00D6653E" w:rsidRPr="00155ACF">
        <w:rPr>
          <w:rFonts w:ascii="Times New Roman" w:hAnsi="Times New Roman"/>
        </w:rPr>
        <w:t xml:space="preserve">21550 </w:t>
      </w:r>
      <w:r w:rsidRPr="00451D4B">
        <w:rPr>
          <w:rFonts w:ascii="Times New Roman" w:hAnsi="Times New Roman"/>
        </w:rPr>
        <w:t>by</w:t>
      </w:r>
      <w:r w:rsidR="00D6653E" w:rsidRPr="00451D4B">
        <w:rPr>
          <w:rFonts w:ascii="Times New Roman" w:hAnsi="Times New Roman"/>
        </w:rPr>
        <w:t xml:space="preserve"> </w:t>
      </w:r>
      <w:r w:rsidR="00D20835" w:rsidRPr="00451D4B">
        <w:rPr>
          <w:rFonts w:ascii="Times New Roman" w:hAnsi="Times New Roman"/>
          <w:u w:val="single"/>
        </w:rPr>
        <w:t xml:space="preserve">4:30 </w:t>
      </w:r>
      <w:r w:rsidR="00615271" w:rsidRPr="00451D4B">
        <w:rPr>
          <w:rFonts w:ascii="Times New Roman" w:hAnsi="Times New Roman"/>
          <w:u w:val="single"/>
        </w:rPr>
        <w:t>PM</w:t>
      </w:r>
      <w:r w:rsidR="00A07D6D" w:rsidRPr="00451D4B">
        <w:rPr>
          <w:rFonts w:ascii="Times New Roman" w:hAnsi="Times New Roman"/>
          <w:u w:val="single"/>
        </w:rPr>
        <w:t xml:space="preserve"> </w:t>
      </w:r>
      <w:r w:rsidR="00240FD5">
        <w:rPr>
          <w:rFonts w:ascii="Times New Roman" w:hAnsi="Times New Roman"/>
          <w:u w:val="single"/>
        </w:rPr>
        <w:t>Friday</w:t>
      </w:r>
      <w:r w:rsidR="00A07D6D" w:rsidRPr="00451D4B">
        <w:rPr>
          <w:rFonts w:ascii="Times New Roman" w:hAnsi="Times New Roman"/>
          <w:u w:val="single"/>
        </w:rPr>
        <w:t xml:space="preserve">, </w:t>
      </w:r>
      <w:r w:rsidR="009833AB">
        <w:rPr>
          <w:rFonts w:ascii="Times New Roman" w:hAnsi="Times New Roman"/>
          <w:u w:val="single"/>
        </w:rPr>
        <w:t>April</w:t>
      </w:r>
      <w:r w:rsidRPr="00451D4B">
        <w:rPr>
          <w:rFonts w:ascii="Times New Roman" w:hAnsi="Times New Roman"/>
          <w:u w:val="single"/>
        </w:rPr>
        <w:t xml:space="preserve"> </w:t>
      </w:r>
      <w:r w:rsidR="009833AB">
        <w:rPr>
          <w:rFonts w:ascii="Times New Roman" w:hAnsi="Times New Roman"/>
          <w:u w:val="single"/>
        </w:rPr>
        <w:t>7</w:t>
      </w:r>
      <w:r w:rsidR="003B2D9E" w:rsidRPr="00451D4B">
        <w:rPr>
          <w:rFonts w:ascii="Times New Roman" w:hAnsi="Times New Roman"/>
          <w:u w:val="single"/>
        </w:rPr>
        <w:t>, 20</w:t>
      </w:r>
      <w:r w:rsidR="009E7297" w:rsidRPr="00451D4B">
        <w:rPr>
          <w:rFonts w:ascii="Times New Roman" w:hAnsi="Times New Roman"/>
          <w:u w:val="single"/>
        </w:rPr>
        <w:t>2</w:t>
      </w:r>
      <w:r w:rsidRPr="00451D4B">
        <w:rPr>
          <w:rFonts w:ascii="Times New Roman" w:hAnsi="Times New Roman"/>
          <w:u w:val="single"/>
        </w:rPr>
        <w:t>3.</w:t>
      </w:r>
    </w:p>
    <w:p w14:paraId="526601DE" w14:textId="77777777" w:rsidR="001A74EE" w:rsidRPr="00155ACF" w:rsidRDefault="001A74EE" w:rsidP="001A74EE">
      <w:pPr>
        <w:spacing w:after="0" w:line="240" w:lineRule="auto"/>
        <w:ind w:left="-360"/>
        <w:rPr>
          <w:rFonts w:ascii="Times New Roman" w:hAnsi="Times New Roman"/>
        </w:rPr>
      </w:pPr>
    </w:p>
    <w:p w14:paraId="2E627AE4" w14:textId="77777777" w:rsidR="00EA5E3E" w:rsidRPr="00155ACF" w:rsidRDefault="00615271" w:rsidP="00076DCE">
      <w:pPr>
        <w:spacing w:after="0" w:line="240" w:lineRule="auto"/>
        <w:rPr>
          <w:rFonts w:ascii="Times New Roman" w:hAnsi="Times New Roman"/>
        </w:rPr>
      </w:pPr>
      <w:r w:rsidRPr="00155ACF">
        <w:rPr>
          <w:rFonts w:ascii="Times New Roman" w:eastAsia="Calibri" w:hAnsi="Times New Roman"/>
        </w:rPr>
        <w:t>P</w:t>
      </w:r>
      <w:r w:rsidR="00EA5E3E" w:rsidRPr="00155ACF">
        <w:rPr>
          <w:rFonts w:ascii="Times New Roman" w:eastAsia="Calibri" w:hAnsi="Times New Roman"/>
        </w:rPr>
        <w:t>rospective contractor</w:t>
      </w:r>
      <w:r w:rsidRPr="00155ACF">
        <w:rPr>
          <w:rFonts w:ascii="Times New Roman" w:eastAsia="Calibri" w:hAnsi="Times New Roman"/>
        </w:rPr>
        <w:t>s</w:t>
      </w:r>
      <w:r w:rsidR="00EA5E3E" w:rsidRPr="00155ACF">
        <w:rPr>
          <w:rFonts w:ascii="Times New Roman" w:eastAsia="Calibri" w:hAnsi="Times New Roman"/>
        </w:rPr>
        <w:t xml:space="preserve"> shall use the follo</w:t>
      </w:r>
      <w:r w:rsidRPr="00155ACF">
        <w:rPr>
          <w:rFonts w:ascii="Times New Roman" w:eastAsia="Calibri" w:hAnsi="Times New Roman"/>
        </w:rPr>
        <w:t xml:space="preserve">wing outline for </w:t>
      </w:r>
      <w:r w:rsidR="00EA5E3E" w:rsidRPr="00155ACF">
        <w:rPr>
          <w:rFonts w:ascii="Times New Roman" w:eastAsia="Calibri" w:hAnsi="Times New Roman"/>
        </w:rPr>
        <w:t>submission</w:t>
      </w:r>
      <w:r w:rsidRPr="00155ACF">
        <w:rPr>
          <w:rFonts w:ascii="Times New Roman" w:eastAsia="Calibri" w:hAnsi="Times New Roman"/>
        </w:rPr>
        <w:t xml:space="preserve"> of a proposal</w:t>
      </w:r>
      <w:r w:rsidR="00EA5E3E" w:rsidRPr="00155ACF">
        <w:rPr>
          <w:rFonts w:ascii="Times New Roman" w:eastAsia="Calibri" w:hAnsi="Times New Roman"/>
        </w:rPr>
        <w:t>:</w:t>
      </w:r>
    </w:p>
    <w:p w14:paraId="13113D1F" w14:textId="77777777" w:rsidR="00EA5E3E" w:rsidRPr="00155ACF" w:rsidRDefault="00EA5E3E" w:rsidP="00FF515D">
      <w:pPr>
        <w:spacing w:after="0" w:line="240" w:lineRule="auto"/>
        <w:rPr>
          <w:rFonts w:ascii="Times New Roman" w:eastAsia="Calibri" w:hAnsi="Times New Roman"/>
        </w:rPr>
      </w:pPr>
    </w:p>
    <w:p w14:paraId="17627BE5" w14:textId="77777777" w:rsidR="00EA5E3E" w:rsidRPr="00155ACF" w:rsidRDefault="00EA5E3E" w:rsidP="00D80F7B">
      <w:pPr>
        <w:numPr>
          <w:ilvl w:val="0"/>
          <w:numId w:val="2"/>
        </w:numPr>
        <w:autoSpaceDE w:val="0"/>
        <w:autoSpaceDN w:val="0"/>
        <w:adjustRightInd w:val="0"/>
        <w:spacing w:after="0" w:line="240" w:lineRule="auto"/>
        <w:rPr>
          <w:rFonts w:ascii="Times New Roman" w:eastAsia="Calibri" w:hAnsi="Times New Roman"/>
        </w:rPr>
      </w:pPr>
      <w:r w:rsidRPr="00155ACF">
        <w:rPr>
          <w:rFonts w:ascii="Times New Roman" w:eastAsia="Calibri" w:hAnsi="Times New Roman"/>
          <w:u w:val="single"/>
        </w:rPr>
        <w:t>Response Cover Sheet</w:t>
      </w:r>
      <w:r w:rsidRPr="00155ACF">
        <w:rPr>
          <w:rFonts w:ascii="Times New Roman" w:eastAsia="Calibri" w:hAnsi="Times New Roman"/>
        </w:rPr>
        <w:t xml:space="preserve"> – </w:t>
      </w:r>
      <w:r w:rsidR="007851C7" w:rsidRPr="00155ACF">
        <w:rPr>
          <w:rFonts w:ascii="Times New Roman" w:eastAsia="Calibri" w:hAnsi="Times New Roman"/>
        </w:rPr>
        <w:t>Include</w:t>
      </w:r>
      <w:r w:rsidRPr="00155ACF">
        <w:rPr>
          <w:rFonts w:ascii="Times New Roman" w:eastAsia="Calibri" w:hAnsi="Times New Roman"/>
        </w:rPr>
        <w:t xml:space="preserve"> 1) name of individual/o</w:t>
      </w:r>
      <w:r w:rsidR="00615271" w:rsidRPr="00155ACF">
        <w:rPr>
          <w:rFonts w:ascii="Times New Roman" w:eastAsia="Calibri" w:hAnsi="Times New Roman"/>
        </w:rPr>
        <w:t>rganization submitting proposal;</w:t>
      </w:r>
      <w:r w:rsidRPr="00155ACF">
        <w:rPr>
          <w:rFonts w:ascii="Times New Roman" w:eastAsia="Calibri" w:hAnsi="Times New Roman"/>
        </w:rPr>
        <w:t xml:space="preserve"> 2) mailing address;</w:t>
      </w:r>
      <w:r w:rsidR="00615271" w:rsidRPr="00155ACF">
        <w:rPr>
          <w:rFonts w:ascii="Times New Roman" w:eastAsia="Calibri" w:hAnsi="Times New Roman"/>
        </w:rPr>
        <w:t xml:space="preserve"> </w:t>
      </w:r>
      <w:r w:rsidRPr="00155ACF">
        <w:rPr>
          <w:rFonts w:ascii="Times New Roman" w:eastAsia="Calibri" w:hAnsi="Times New Roman"/>
        </w:rPr>
        <w:t>3) contact person(s)</w:t>
      </w:r>
      <w:r w:rsidR="00615271" w:rsidRPr="00155ACF">
        <w:rPr>
          <w:rFonts w:ascii="Times New Roman" w:eastAsia="Calibri" w:hAnsi="Times New Roman"/>
        </w:rPr>
        <w:t xml:space="preserve">; </w:t>
      </w:r>
      <w:r w:rsidRPr="00155ACF">
        <w:rPr>
          <w:rFonts w:ascii="Times New Roman" w:eastAsia="Calibri" w:hAnsi="Times New Roman"/>
        </w:rPr>
        <w:t>4) contact information (</w:t>
      </w:r>
      <w:r w:rsidR="00615271" w:rsidRPr="00155ACF">
        <w:rPr>
          <w:rFonts w:ascii="Times New Roman" w:eastAsia="Calibri" w:hAnsi="Times New Roman"/>
        </w:rPr>
        <w:t>t</w:t>
      </w:r>
      <w:r w:rsidRPr="00155ACF">
        <w:rPr>
          <w:rFonts w:ascii="Times New Roman" w:eastAsia="Calibri" w:hAnsi="Times New Roman"/>
        </w:rPr>
        <w:t xml:space="preserve">elephone, </w:t>
      </w:r>
      <w:r w:rsidR="00615271" w:rsidRPr="00155ACF">
        <w:rPr>
          <w:rFonts w:ascii="Times New Roman" w:eastAsia="Calibri" w:hAnsi="Times New Roman"/>
        </w:rPr>
        <w:t>f</w:t>
      </w:r>
      <w:r w:rsidRPr="00155ACF">
        <w:rPr>
          <w:rFonts w:ascii="Times New Roman" w:eastAsia="Calibri" w:hAnsi="Times New Roman"/>
        </w:rPr>
        <w:t xml:space="preserve">ax, </w:t>
      </w:r>
      <w:r w:rsidR="00615271" w:rsidRPr="00155ACF">
        <w:rPr>
          <w:rFonts w:ascii="Times New Roman" w:eastAsia="Calibri" w:hAnsi="Times New Roman"/>
        </w:rPr>
        <w:t>e</w:t>
      </w:r>
      <w:r w:rsidRPr="00155ACF">
        <w:rPr>
          <w:rFonts w:ascii="Times New Roman" w:eastAsia="Calibri" w:hAnsi="Times New Roman"/>
        </w:rPr>
        <w:t>mail)</w:t>
      </w:r>
      <w:r w:rsidR="00615271" w:rsidRPr="00155ACF">
        <w:rPr>
          <w:rFonts w:ascii="Times New Roman" w:eastAsia="Calibri" w:hAnsi="Times New Roman"/>
        </w:rPr>
        <w:t>;</w:t>
      </w:r>
      <w:r w:rsidRPr="00155ACF">
        <w:rPr>
          <w:rFonts w:ascii="Times New Roman" w:eastAsia="Calibri" w:hAnsi="Times New Roman"/>
        </w:rPr>
        <w:t xml:space="preserve"> 5) Federal Identification Number (as applicable)</w:t>
      </w:r>
      <w:r w:rsidR="00615271" w:rsidRPr="00155ACF">
        <w:rPr>
          <w:rFonts w:ascii="Times New Roman" w:eastAsia="Calibri" w:hAnsi="Times New Roman"/>
        </w:rPr>
        <w:t xml:space="preserve">; </w:t>
      </w:r>
      <w:r w:rsidRPr="00155ACF">
        <w:rPr>
          <w:rFonts w:ascii="Times New Roman" w:eastAsia="Calibri" w:hAnsi="Times New Roman"/>
        </w:rPr>
        <w:t>and 6) proposed rate of pay. Please use the format provided on the “Response Cover Sheet” (provided).</w:t>
      </w:r>
    </w:p>
    <w:p w14:paraId="3837CB6C" w14:textId="77777777" w:rsidR="00EA5E3E" w:rsidRPr="00155ACF" w:rsidRDefault="00EA5E3E" w:rsidP="00FF515D">
      <w:pPr>
        <w:autoSpaceDE w:val="0"/>
        <w:autoSpaceDN w:val="0"/>
        <w:adjustRightInd w:val="0"/>
        <w:spacing w:after="0" w:line="240" w:lineRule="auto"/>
        <w:ind w:left="720"/>
        <w:rPr>
          <w:rFonts w:ascii="Times New Roman" w:eastAsia="Calibri" w:hAnsi="Times New Roman"/>
        </w:rPr>
      </w:pPr>
    </w:p>
    <w:p w14:paraId="4F83AFCC" w14:textId="77777777" w:rsidR="00EA5E3E" w:rsidRPr="00155ACF" w:rsidRDefault="00EA5E3E" w:rsidP="00D80F7B">
      <w:pPr>
        <w:numPr>
          <w:ilvl w:val="0"/>
          <w:numId w:val="2"/>
        </w:numPr>
        <w:autoSpaceDE w:val="0"/>
        <w:autoSpaceDN w:val="0"/>
        <w:adjustRightInd w:val="0"/>
        <w:spacing w:after="0" w:line="240" w:lineRule="auto"/>
        <w:contextualSpacing/>
        <w:rPr>
          <w:rFonts w:ascii="Times New Roman" w:eastAsia="Calibri" w:hAnsi="Times New Roman"/>
        </w:rPr>
      </w:pPr>
      <w:r w:rsidRPr="00155ACF">
        <w:rPr>
          <w:rFonts w:ascii="Times New Roman" w:eastAsia="Calibri" w:hAnsi="Times New Roman"/>
          <w:u w:val="single"/>
        </w:rPr>
        <w:t>Response to General Requirements</w:t>
      </w:r>
      <w:r w:rsidRPr="00155ACF">
        <w:rPr>
          <w:rFonts w:ascii="Times New Roman" w:eastAsia="Calibri" w:hAnsi="Times New Roman"/>
        </w:rPr>
        <w:t xml:space="preserve"> </w:t>
      </w:r>
      <w:r w:rsidR="00615271" w:rsidRPr="00155ACF">
        <w:rPr>
          <w:rFonts w:ascii="Times New Roman" w:eastAsia="Calibri" w:hAnsi="Times New Roman"/>
        </w:rPr>
        <w:t>–</w:t>
      </w:r>
      <w:r w:rsidR="007851C7" w:rsidRPr="00155ACF">
        <w:rPr>
          <w:rFonts w:ascii="Times New Roman" w:eastAsia="Calibri" w:hAnsi="Times New Roman"/>
        </w:rPr>
        <w:t xml:space="preserve"> S</w:t>
      </w:r>
      <w:r w:rsidRPr="00155ACF">
        <w:rPr>
          <w:rFonts w:ascii="Times New Roman" w:eastAsia="Calibri" w:hAnsi="Times New Roman"/>
        </w:rPr>
        <w:t>ummarize relevant qualifications, skills, background</w:t>
      </w:r>
      <w:r w:rsidR="007851C7" w:rsidRPr="00155ACF">
        <w:rPr>
          <w:rFonts w:ascii="Times New Roman" w:eastAsia="Calibri" w:hAnsi="Times New Roman"/>
        </w:rPr>
        <w:t>,</w:t>
      </w:r>
      <w:r w:rsidRPr="00155ACF">
        <w:rPr>
          <w:rFonts w:ascii="Times New Roman" w:eastAsia="Calibri" w:hAnsi="Times New Roman"/>
        </w:rPr>
        <w:t xml:space="preserve"> and experience in response to the “General Requirements” section of the Request for Proposals. The “Response” document is limited to three (3) pages. The format for the </w:t>
      </w:r>
      <w:r w:rsidR="00615271" w:rsidRPr="00155ACF">
        <w:rPr>
          <w:rFonts w:ascii="Times New Roman" w:eastAsia="Calibri" w:hAnsi="Times New Roman"/>
        </w:rPr>
        <w:t>“</w:t>
      </w:r>
      <w:r w:rsidRPr="00155ACF">
        <w:rPr>
          <w:rFonts w:ascii="Times New Roman" w:eastAsia="Calibri" w:hAnsi="Times New Roman"/>
        </w:rPr>
        <w:t>Response</w:t>
      </w:r>
      <w:r w:rsidR="00615271" w:rsidRPr="00155ACF">
        <w:rPr>
          <w:rFonts w:ascii="Times New Roman" w:eastAsia="Calibri" w:hAnsi="Times New Roman"/>
        </w:rPr>
        <w:t>”</w:t>
      </w:r>
      <w:r w:rsidRPr="00155ACF">
        <w:rPr>
          <w:rFonts w:ascii="Times New Roman" w:eastAsia="Calibri" w:hAnsi="Times New Roman"/>
        </w:rPr>
        <w:t xml:space="preserve"> is single-spaced, 12-point font, with one-inch margins.</w:t>
      </w:r>
    </w:p>
    <w:p w14:paraId="09FBFC7B" w14:textId="77777777" w:rsidR="00EA5E3E" w:rsidRPr="00155ACF" w:rsidRDefault="00EA5E3E" w:rsidP="00FF515D">
      <w:pPr>
        <w:autoSpaceDE w:val="0"/>
        <w:autoSpaceDN w:val="0"/>
        <w:adjustRightInd w:val="0"/>
        <w:spacing w:after="0" w:line="240" w:lineRule="auto"/>
        <w:contextualSpacing/>
        <w:rPr>
          <w:rFonts w:ascii="Times New Roman" w:eastAsia="Calibri" w:hAnsi="Times New Roman"/>
        </w:rPr>
      </w:pPr>
    </w:p>
    <w:p w14:paraId="2311A638" w14:textId="77777777" w:rsidR="00EA5E3E" w:rsidRPr="00155ACF" w:rsidRDefault="00EA5E3E" w:rsidP="00D80F7B">
      <w:pPr>
        <w:numPr>
          <w:ilvl w:val="0"/>
          <w:numId w:val="2"/>
        </w:numPr>
        <w:autoSpaceDE w:val="0"/>
        <w:autoSpaceDN w:val="0"/>
        <w:adjustRightInd w:val="0"/>
        <w:spacing w:after="0" w:line="240" w:lineRule="auto"/>
        <w:rPr>
          <w:rFonts w:ascii="Times New Roman" w:eastAsia="Calibri" w:hAnsi="Times New Roman"/>
        </w:rPr>
      </w:pPr>
      <w:r w:rsidRPr="00155ACF">
        <w:rPr>
          <w:rFonts w:ascii="Times New Roman" w:eastAsia="Calibri" w:hAnsi="Times New Roman"/>
          <w:u w:val="single"/>
        </w:rPr>
        <w:t>Résumé</w:t>
      </w:r>
      <w:r w:rsidR="00615271" w:rsidRPr="00155ACF">
        <w:rPr>
          <w:rFonts w:ascii="Times New Roman" w:eastAsia="Calibri" w:hAnsi="Times New Roman"/>
        </w:rPr>
        <w:t xml:space="preserve"> (or Curriculum Vitae)</w:t>
      </w:r>
      <w:r w:rsidR="00C46DB4" w:rsidRPr="00155ACF">
        <w:rPr>
          <w:rFonts w:ascii="Times New Roman" w:eastAsia="Calibri" w:hAnsi="Times New Roman"/>
        </w:rPr>
        <w:t xml:space="preserve"> </w:t>
      </w:r>
      <w:r w:rsidR="00525C74" w:rsidRPr="00155ACF">
        <w:rPr>
          <w:rFonts w:ascii="Times New Roman" w:eastAsia="Calibri" w:hAnsi="Times New Roman"/>
        </w:rPr>
        <w:t>for key staff assigned to the project</w:t>
      </w:r>
    </w:p>
    <w:p w14:paraId="77227A46" w14:textId="77777777" w:rsidR="00EA5E3E" w:rsidRPr="00155ACF" w:rsidRDefault="00EA5E3E" w:rsidP="00FF515D">
      <w:pPr>
        <w:autoSpaceDE w:val="0"/>
        <w:autoSpaceDN w:val="0"/>
        <w:adjustRightInd w:val="0"/>
        <w:spacing w:after="0" w:line="240" w:lineRule="auto"/>
        <w:rPr>
          <w:rFonts w:ascii="Times New Roman" w:eastAsia="Calibri" w:hAnsi="Times New Roman"/>
        </w:rPr>
      </w:pPr>
    </w:p>
    <w:p w14:paraId="00B9B7A9" w14:textId="77777777" w:rsidR="00EA5E3E" w:rsidRPr="00155ACF" w:rsidRDefault="00EA5E3E" w:rsidP="00D80F7B">
      <w:pPr>
        <w:numPr>
          <w:ilvl w:val="0"/>
          <w:numId w:val="2"/>
        </w:numPr>
        <w:autoSpaceDE w:val="0"/>
        <w:autoSpaceDN w:val="0"/>
        <w:adjustRightInd w:val="0"/>
        <w:spacing w:after="0" w:line="240" w:lineRule="auto"/>
        <w:rPr>
          <w:rFonts w:ascii="Times New Roman" w:eastAsia="Calibri" w:hAnsi="Times New Roman"/>
          <w:u w:val="single"/>
        </w:rPr>
      </w:pPr>
      <w:r w:rsidRPr="00155ACF">
        <w:rPr>
          <w:rFonts w:ascii="Times New Roman" w:eastAsia="Calibri" w:hAnsi="Times New Roman"/>
          <w:u w:val="single"/>
        </w:rPr>
        <w:t>Three Professional References</w:t>
      </w:r>
    </w:p>
    <w:p w14:paraId="6FC774FB" w14:textId="77777777" w:rsidR="00EA5E3E" w:rsidRPr="00155ACF" w:rsidRDefault="00EA5E3E" w:rsidP="00FF515D">
      <w:pPr>
        <w:autoSpaceDE w:val="0"/>
        <w:autoSpaceDN w:val="0"/>
        <w:adjustRightInd w:val="0"/>
        <w:spacing w:after="0" w:line="240" w:lineRule="auto"/>
        <w:rPr>
          <w:rFonts w:ascii="Times New Roman" w:eastAsia="Calibri" w:hAnsi="Times New Roman"/>
          <w:u w:val="single"/>
        </w:rPr>
      </w:pPr>
    </w:p>
    <w:p w14:paraId="51DFAFEE" w14:textId="4C77FB5B" w:rsidR="009E1796" w:rsidRDefault="00EA5E3E" w:rsidP="009E1796">
      <w:pPr>
        <w:numPr>
          <w:ilvl w:val="0"/>
          <w:numId w:val="2"/>
        </w:numPr>
        <w:autoSpaceDE w:val="0"/>
        <w:autoSpaceDN w:val="0"/>
        <w:adjustRightInd w:val="0"/>
        <w:spacing w:after="0" w:line="240" w:lineRule="auto"/>
        <w:rPr>
          <w:rFonts w:ascii="Times New Roman" w:eastAsia="Calibri" w:hAnsi="Times New Roman"/>
        </w:rPr>
      </w:pPr>
      <w:r w:rsidRPr="003566ED">
        <w:rPr>
          <w:rFonts w:ascii="Times New Roman" w:eastAsia="Calibri" w:hAnsi="Times New Roman"/>
          <w:u w:val="single"/>
        </w:rPr>
        <w:t>Two Samples of Work</w:t>
      </w:r>
      <w:r w:rsidR="0009232B" w:rsidRPr="003566ED">
        <w:rPr>
          <w:rFonts w:ascii="Times New Roman" w:eastAsia="Calibri" w:hAnsi="Times New Roman"/>
        </w:rPr>
        <w:t xml:space="preserve"> </w:t>
      </w:r>
    </w:p>
    <w:p w14:paraId="31F2C2C0" w14:textId="7BC3B83B" w:rsidR="00362D00" w:rsidRDefault="00362D00" w:rsidP="00362D00">
      <w:pPr>
        <w:autoSpaceDE w:val="0"/>
        <w:autoSpaceDN w:val="0"/>
        <w:adjustRightInd w:val="0"/>
        <w:spacing w:after="0" w:line="240" w:lineRule="auto"/>
        <w:rPr>
          <w:rFonts w:ascii="Times New Roman" w:eastAsia="Calibri" w:hAnsi="Times New Roman"/>
          <w:b/>
          <w:bCs/>
        </w:rPr>
      </w:pPr>
    </w:p>
    <w:p w14:paraId="1E7FB542" w14:textId="613B39C4" w:rsidR="00362D00" w:rsidRDefault="00362D00" w:rsidP="00362D00">
      <w:pPr>
        <w:autoSpaceDE w:val="0"/>
        <w:autoSpaceDN w:val="0"/>
        <w:adjustRightInd w:val="0"/>
        <w:spacing w:after="0" w:line="240" w:lineRule="auto"/>
        <w:rPr>
          <w:rFonts w:ascii="Times New Roman" w:eastAsia="Calibri" w:hAnsi="Times New Roman"/>
          <w:b/>
          <w:bCs/>
        </w:rPr>
      </w:pPr>
      <w:r w:rsidRPr="00362D00">
        <w:rPr>
          <w:rFonts w:ascii="Times New Roman" w:eastAsia="Calibri" w:hAnsi="Times New Roman"/>
          <w:b/>
          <w:bCs/>
        </w:rPr>
        <w:t>I.</w:t>
      </w:r>
      <w:r>
        <w:rPr>
          <w:rFonts w:ascii="Times New Roman" w:eastAsia="Calibri" w:hAnsi="Times New Roman"/>
          <w:b/>
          <w:bCs/>
        </w:rPr>
        <w:tab/>
        <w:t>AWARD</w:t>
      </w:r>
    </w:p>
    <w:p w14:paraId="3823ED72" w14:textId="5558EEB4" w:rsidR="00362D00" w:rsidRDefault="00362D00" w:rsidP="00362D00">
      <w:pPr>
        <w:autoSpaceDE w:val="0"/>
        <w:autoSpaceDN w:val="0"/>
        <w:adjustRightInd w:val="0"/>
        <w:spacing w:after="0" w:line="240" w:lineRule="auto"/>
        <w:rPr>
          <w:rFonts w:ascii="Times New Roman" w:eastAsia="Calibri" w:hAnsi="Times New Roman"/>
          <w:b/>
          <w:bCs/>
        </w:rPr>
      </w:pPr>
    </w:p>
    <w:p w14:paraId="4FCA4362" w14:textId="0DB5DF3C" w:rsidR="00362D00" w:rsidRDefault="00362D00" w:rsidP="00362D00">
      <w:pPr>
        <w:autoSpaceDE w:val="0"/>
        <w:autoSpaceDN w:val="0"/>
        <w:adjustRightInd w:val="0"/>
        <w:spacing w:after="0" w:line="240" w:lineRule="auto"/>
        <w:rPr>
          <w:rFonts w:ascii="Times New Roman" w:eastAsia="Calibri" w:hAnsi="Times New Roman"/>
        </w:rPr>
      </w:pPr>
      <w:r>
        <w:rPr>
          <w:rFonts w:ascii="Times New Roman" w:eastAsia="Calibri" w:hAnsi="Times New Roman"/>
        </w:rPr>
        <w:t xml:space="preserve">The contract will be awarded to the lowest responsive and responsible bidder with the highest score complying with all the provisions of the </w:t>
      </w:r>
      <w:r w:rsidRPr="00362D00">
        <w:rPr>
          <w:rFonts w:ascii="Times New Roman" w:eastAsia="Calibri" w:hAnsi="Times New Roman"/>
          <w:i/>
          <w:iCs/>
        </w:rPr>
        <w:t>Invitation for Grant Writing Services</w:t>
      </w:r>
      <w:r>
        <w:rPr>
          <w:rFonts w:ascii="Times New Roman" w:eastAsia="Calibri" w:hAnsi="Times New Roman"/>
        </w:rPr>
        <w:t xml:space="preserve">, provided the proposed price is reasonable and it is advantageous to the Garrett County Local Management Board to accept it.  </w:t>
      </w:r>
    </w:p>
    <w:p w14:paraId="1541C416" w14:textId="170C37D1" w:rsidR="00362D00" w:rsidRDefault="00362D00" w:rsidP="00362D00">
      <w:pPr>
        <w:autoSpaceDE w:val="0"/>
        <w:autoSpaceDN w:val="0"/>
        <w:adjustRightInd w:val="0"/>
        <w:spacing w:after="0" w:line="240" w:lineRule="auto"/>
        <w:rPr>
          <w:rFonts w:ascii="Times New Roman" w:eastAsia="Calibri" w:hAnsi="Times New Roman"/>
        </w:rPr>
      </w:pPr>
    </w:p>
    <w:p w14:paraId="4AC60CC4" w14:textId="5BEB27D5" w:rsidR="00362D00" w:rsidRDefault="00362D00" w:rsidP="00362D00">
      <w:pPr>
        <w:autoSpaceDE w:val="0"/>
        <w:autoSpaceDN w:val="0"/>
        <w:adjustRightInd w:val="0"/>
        <w:spacing w:after="0" w:line="240" w:lineRule="auto"/>
        <w:rPr>
          <w:rFonts w:ascii="Times New Roman" w:eastAsia="Calibri" w:hAnsi="Times New Roman"/>
        </w:rPr>
      </w:pPr>
      <w:r>
        <w:rPr>
          <w:rFonts w:ascii="Times New Roman" w:eastAsia="Calibri" w:hAnsi="Times New Roman"/>
        </w:rPr>
        <w:t>In determining the responsibility, the following other qualifications, in addition to price, will be considered by the Garrett County Local Management Board:</w:t>
      </w:r>
    </w:p>
    <w:p w14:paraId="6763F16A" w14:textId="003163F3" w:rsidR="00362D00" w:rsidRDefault="00362D00" w:rsidP="00362D00">
      <w:pPr>
        <w:autoSpaceDE w:val="0"/>
        <w:autoSpaceDN w:val="0"/>
        <w:adjustRightInd w:val="0"/>
        <w:spacing w:after="0" w:line="240" w:lineRule="auto"/>
        <w:rPr>
          <w:rFonts w:ascii="Times New Roman" w:eastAsia="Calibri" w:hAnsi="Times New Roman"/>
        </w:rPr>
      </w:pPr>
    </w:p>
    <w:p w14:paraId="01D41F19" w14:textId="448AD2E1" w:rsidR="00362D00" w:rsidRDefault="00362D00"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 xml:space="preserve">The ability, </w:t>
      </w:r>
      <w:r w:rsidR="000E52B4">
        <w:rPr>
          <w:rFonts w:ascii="Times New Roman" w:eastAsia="Calibri" w:hAnsi="Times New Roman"/>
        </w:rPr>
        <w:t>capacity,</w:t>
      </w:r>
      <w:r>
        <w:rPr>
          <w:rFonts w:ascii="Times New Roman" w:eastAsia="Calibri" w:hAnsi="Times New Roman"/>
        </w:rPr>
        <w:t xml:space="preserve"> and skill of the Bidder to perform the service required.</w:t>
      </w:r>
    </w:p>
    <w:p w14:paraId="257ED568" w14:textId="6ECF3EF2" w:rsidR="00362D00" w:rsidRDefault="00362D00"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 xml:space="preserve">The </w:t>
      </w:r>
      <w:r w:rsidR="000E52B4">
        <w:rPr>
          <w:rFonts w:ascii="Times New Roman" w:eastAsia="Calibri" w:hAnsi="Times New Roman"/>
        </w:rPr>
        <w:t>character, integrity, reputation, judgement, experience and efficiency of the Bidder.</w:t>
      </w:r>
    </w:p>
    <w:p w14:paraId="1FAEC6D2" w14:textId="2DF5BB79" w:rsidR="000E52B4" w:rsidRDefault="000E52B4"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The quality of performance of previous contracts or services.</w:t>
      </w:r>
    </w:p>
    <w:p w14:paraId="4725D6B7" w14:textId="5522F848" w:rsidR="000E52B4" w:rsidRDefault="000E52B4"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The previous and existing compliance by the Bidder with laws and ordinances relating to the contract or service.</w:t>
      </w:r>
    </w:p>
    <w:p w14:paraId="399BD52C" w14:textId="74770B08" w:rsidR="000E52B4" w:rsidRDefault="000E52B4"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The sufficiency of the financial resources and ability of the Bidder to perform the Contract or provide the service.</w:t>
      </w:r>
    </w:p>
    <w:p w14:paraId="15EF1AE2" w14:textId="6815904B" w:rsidR="000E52B4" w:rsidRDefault="000E52B4"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The quality, availability, and adaptability of the supplies, or services, to the particular use required.</w:t>
      </w:r>
    </w:p>
    <w:p w14:paraId="1E4D85A9" w14:textId="7C5120D9" w:rsidR="000E52B4" w:rsidRDefault="000E52B4"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The ability of the Bidder to provide future maintenance and service for the use of the subject of the Contract.</w:t>
      </w:r>
    </w:p>
    <w:p w14:paraId="4F662CC0" w14:textId="6CA37723" w:rsidR="000E52B4" w:rsidRDefault="000E52B4"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Whether the Bidder is an arrears to the State of Maryland, Garrett County, or Garrett County Health Department on a debt or Contract or is a defaulter on surety to the State, Garrett County or Garrett County Health Department.</w:t>
      </w:r>
    </w:p>
    <w:p w14:paraId="561E59EC" w14:textId="73B8E4F0" w:rsidR="000E52B4" w:rsidRDefault="000E52B4" w:rsidP="00362D00">
      <w:pPr>
        <w:numPr>
          <w:ilvl w:val="0"/>
          <w:numId w:val="13"/>
        </w:numPr>
        <w:autoSpaceDE w:val="0"/>
        <w:autoSpaceDN w:val="0"/>
        <w:adjustRightInd w:val="0"/>
        <w:spacing w:after="0" w:line="240" w:lineRule="auto"/>
        <w:rPr>
          <w:rFonts w:ascii="Times New Roman" w:eastAsia="Calibri" w:hAnsi="Times New Roman"/>
        </w:rPr>
      </w:pPr>
      <w:r>
        <w:rPr>
          <w:rFonts w:ascii="Times New Roman" w:eastAsia="Calibri" w:hAnsi="Times New Roman"/>
        </w:rPr>
        <w:t>Such other information as may be secured having a bearing on the decision to make the award.</w:t>
      </w:r>
    </w:p>
    <w:p w14:paraId="1733C998" w14:textId="38C9902E" w:rsidR="000E52B4" w:rsidRDefault="000E52B4" w:rsidP="000E52B4">
      <w:pPr>
        <w:autoSpaceDE w:val="0"/>
        <w:autoSpaceDN w:val="0"/>
        <w:adjustRightInd w:val="0"/>
        <w:spacing w:after="0" w:line="240" w:lineRule="auto"/>
        <w:rPr>
          <w:rFonts w:ascii="Times New Roman" w:eastAsia="Calibri" w:hAnsi="Times New Roman"/>
        </w:rPr>
      </w:pPr>
    </w:p>
    <w:p w14:paraId="27AD04E3" w14:textId="02845F65" w:rsidR="000E52B4" w:rsidRDefault="000E52B4" w:rsidP="000E52B4">
      <w:pPr>
        <w:autoSpaceDE w:val="0"/>
        <w:autoSpaceDN w:val="0"/>
        <w:adjustRightInd w:val="0"/>
        <w:spacing w:after="0" w:line="240" w:lineRule="auto"/>
        <w:rPr>
          <w:rFonts w:ascii="Times New Roman" w:eastAsia="Calibri" w:hAnsi="Times New Roman"/>
        </w:rPr>
      </w:pPr>
      <w:r>
        <w:rPr>
          <w:rFonts w:ascii="Times New Roman" w:eastAsia="Calibri" w:hAnsi="Times New Roman"/>
        </w:rPr>
        <w:t>In determining a bidder’s responsiveness, the Garrett County Local Management Board shall consider material deviations from the advertised specifications which materially affect price, quantity, quality or limit the Bidder’s liability.</w:t>
      </w:r>
    </w:p>
    <w:p w14:paraId="2B4C56B2" w14:textId="2AA6BC91" w:rsidR="000E52B4" w:rsidRDefault="000E52B4" w:rsidP="000E52B4">
      <w:pPr>
        <w:autoSpaceDE w:val="0"/>
        <w:autoSpaceDN w:val="0"/>
        <w:adjustRightInd w:val="0"/>
        <w:spacing w:after="0" w:line="240" w:lineRule="auto"/>
        <w:rPr>
          <w:rFonts w:ascii="Times New Roman" w:eastAsia="Calibri" w:hAnsi="Times New Roman"/>
        </w:rPr>
      </w:pPr>
    </w:p>
    <w:p w14:paraId="599CBF3F" w14:textId="4C751EC8" w:rsidR="000E52B4" w:rsidRDefault="000E52B4" w:rsidP="000E52B4">
      <w:pPr>
        <w:autoSpaceDE w:val="0"/>
        <w:autoSpaceDN w:val="0"/>
        <w:adjustRightInd w:val="0"/>
        <w:spacing w:after="0" w:line="240" w:lineRule="auto"/>
        <w:rPr>
          <w:rFonts w:ascii="Times New Roman" w:eastAsia="Calibri" w:hAnsi="Times New Roman"/>
          <w:b/>
          <w:bCs/>
        </w:rPr>
      </w:pPr>
      <w:r w:rsidRPr="000E52B4">
        <w:rPr>
          <w:rFonts w:ascii="Times New Roman" w:eastAsia="Calibri" w:hAnsi="Times New Roman"/>
          <w:b/>
          <w:bCs/>
        </w:rPr>
        <w:t>J.</w:t>
      </w:r>
      <w:r>
        <w:rPr>
          <w:rFonts w:ascii="Times New Roman" w:eastAsia="Calibri" w:hAnsi="Times New Roman"/>
          <w:b/>
          <w:bCs/>
        </w:rPr>
        <w:tab/>
        <w:t xml:space="preserve">CERTIFICATION REGARDING DEBARMENT, SUSPENSION INELIGIBILITY AND </w:t>
      </w:r>
      <w:r>
        <w:rPr>
          <w:rFonts w:ascii="Times New Roman" w:eastAsia="Calibri" w:hAnsi="Times New Roman"/>
          <w:b/>
          <w:bCs/>
        </w:rPr>
        <w:tab/>
      </w:r>
    </w:p>
    <w:p w14:paraId="442AAD1B" w14:textId="41976F76" w:rsidR="000E52B4" w:rsidRDefault="000E52B4" w:rsidP="000E52B4">
      <w:pPr>
        <w:autoSpaceDE w:val="0"/>
        <w:autoSpaceDN w:val="0"/>
        <w:adjustRightInd w:val="0"/>
        <w:spacing w:after="0" w:line="240" w:lineRule="auto"/>
        <w:rPr>
          <w:rFonts w:ascii="Times New Roman" w:eastAsia="Calibri" w:hAnsi="Times New Roman"/>
          <w:b/>
          <w:bCs/>
        </w:rPr>
      </w:pPr>
      <w:r>
        <w:rPr>
          <w:rFonts w:ascii="Times New Roman" w:eastAsia="Calibri" w:hAnsi="Times New Roman"/>
          <w:b/>
          <w:bCs/>
        </w:rPr>
        <w:tab/>
        <w:t>VOLUNTARY EXCLUSION:</w:t>
      </w:r>
    </w:p>
    <w:p w14:paraId="699BDD81" w14:textId="1B8D7D53" w:rsidR="000E52B4" w:rsidRDefault="000E52B4" w:rsidP="000E52B4">
      <w:pPr>
        <w:autoSpaceDE w:val="0"/>
        <w:autoSpaceDN w:val="0"/>
        <w:adjustRightInd w:val="0"/>
        <w:spacing w:after="0" w:line="240" w:lineRule="auto"/>
        <w:rPr>
          <w:rFonts w:ascii="Times New Roman" w:eastAsia="Calibri" w:hAnsi="Times New Roman"/>
          <w:b/>
          <w:bCs/>
        </w:rPr>
      </w:pPr>
    </w:p>
    <w:p w14:paraId="1E0D9C5E" w14:textId="64FEAC44" w:rsidR="000E52B4" w:rsidRDefault="000E52B4" w:rsidP="000E52B4">
      <w:pPr>
        <w:autoSpaceDE w:val="0"/>
        <w:autoSpaceDN w:val="0"/>
        <w:adjustRightInd w:val="0"/>
        <w:spacing w:after="0" w:line="240" w:lineRule="auto"/>
        <w:rPr>
          <w:rFonts w:ascii="Times New Roman" w:eastAsia="Calibri" w:hAnsi="Times New Roman"/>
        </w:rPr>
      </w:pPr>
      <w:r>
        <w:rPr>
          <w:rFonts w:ascii="Times New Roman" w:eastAsia="Calibri" w:hAnsi="Times New Roman"/>
        </w:rPr>
        <w:lastRenderedPageBreak/>
        <w:t xml:space="preserve">The bidder certified, by submission of the proposal, that neither it nor its principals is presently debarred, suspended, proposed for debarment, declared ineligible, or voluntarily </w:t>
      </w:r>
      <w:r w:rsidR="00460B27">
        <w:rPr>
          <w:rFonts w:ascii="Times New Roman" w:eastAsia="Calibri" w:hAnsi="Times New Roman"/>
        </w:rPr>
        <w:t xml:space="preserve">excluded from participation in this transaction by any State or Federal department or agency.  It further agrees by submitting this proposal that it will include this clause without modification in all lower tier transactions, solicitations, proposals, contracts, and subcontracts.  Where the bidder/contractor or any lower tier participant is unable to certify to this statement, it shall attach an explanation to this proposal.  </w:t>
      </w:r>
    </w:p>
    <w:p w14:paraId="1923965B" w14:textId="054BD8E2" w:rsidR="00544450" w:rsidRDefault="00544450" w:rsidP="000E52B4">
      <w:pPr>
        <w:autoSpaceDE w:val="0"/>
        <w:autoSpaceDN w:val="0"/>
        <w:adjustRightInd w:val="0"/>
        <w:spacing w:after="0" w:line="240" w:lineRule="auto"/>
        <w:rPr>
          <w:rFonts w:ascii="Times New Roman" w:eastAsia="Calibri" w:hAnsi="Times New Roman"/>
        </w:rPr>
      </w:pPr>
    </w:p>
    <w:p w14:paraId="0D6D0E50" w14:textId="35728F1A" w:rsidR="00EA5E3E" w:rsidRPr="00155ACF" w:rsidRDefault="00EA5E3E" w:rsidP="009E1796">
      <w:pPr>
        <w:autoSpaceDE w:val="0"/>
        <w:autoSpaceDN w:val="0"/>
        <w:adjustRightInd w:val="0"/>
        <w:spacing w:after="0" w:line="240" w:lineRule="auto"/>
        <w:jc w:val="center"/>
        <w:rPr>
          <w:b/>
        </w:rPr>
      </w:pPr>
      <w:r w:rsidRPr="00155ACF">
        <w:rPr>
          <w:b/>
        </w:rPr>
        <w:t>RESPONSE COVER SHEET AND CHECKLIST</w:t>
      </w:r>
    </w:p>
    <w:p w14:paraId="2BCAC62A" w14:textId="565FB2EF" w:rsidR="00EA5E3E" w:rsidRPr="00155ACF" w:rsidRDefault="009D36DD" w:rsidP="00FF515D">
      <w:pPr>
        <w:pStyle w:val="Default"/>
        <w:jc w:val="center"/>
        <w:rPr>
          <w:b/>
          <w:bCs/>
          <w:color w:val="auto"/>
          <w:sz w:val="22"/>
          <w:szCs w:val="22"/>
          <w:u w:val="single"/>
        </w:rPr>
      </w:pPr>
      <w:r>
        <w:rPr>
          <w:b/>
          <w:bCs/>
          <w:color w:val="auto"/>
          <w:sz w:val="22"/>
          <w:szCs w:val="22"/>
          <w:u w:val="single"/>
        </w:rPr>
        <w:t>CPQ 23-100:  FY 2023 Invitation for Grant Writing Services</w:t>
      </w:r>
    </w:p>
    <w:p w14:paraId="1D210E74" w14:textId="77777777" w:rsidR="00615271" w:rsidRPr="00155ACF" w:rsidRDefault="00615271" w:rsidP="00FF515D">
      <w:pPr>
        <w:autoSpaceDE w:val="0"/>
        <w:autoSpaceDN w:val="0"/>
        <w:adjustRightInd w:val="0"/>
        <w:spacing w:after="0" w:line="240" w:lineRule="auto"/>
        <w:rPr>
          <w:rFonts w:ascii="Times New Roman" w:eastAsia="Calibri" w:hAnsi="Times New Roman"/>
          <w:b/>
          <w:u w:val="single"/>
        </w:rPr>
      </w:pPr>
    </w:p>
    <w:p w14:paraId="18343FC6" w14:textId="77777777" w:rsidR="00EA5E3E" w:rsidRPr="00155ACF" w:rsidRDefault="00EA5E3E" w:rsidP="00FF515D">
      <w:pPr>
        <w:autoSpaceDE w:val="0"/>
        <w:autoSpaceDN w:val="0"/>
        <w:adjustRightInd w:val="0"/>
        <w:spacing w:after="0" w:line="240" w:lineRule="auto"/>
        <w:rPr>
          <w:rFonts w:ascii="Times New Roman" w:eastAsia="Calibri" w:hAnsi="Times New Roman"/>
          <w:b/>
          <w:u w:val="single"/>
        </w:rPr>
      </w:pPr>
      <w:r w:rsidRPr="00155ACF">
        <w:rPr>
          <w:rFonts w:ascii="Times New Roman" w:eastAsia="Calibri" w:hAnsi="Times New Roman"/>
          <w:b/>
          <w:u w:val="single"/>
        </w:rPr>
        <w:t>Response Cover Sheet</w:t>
      </w:r>
    </w:p>
    <w:p w14:paraId="277F5B49" w14:textId="77777777" w:rsidR="00EA5E3E" w:rsidRPr="00155ACF" w:rsidRDefault="00EA5E3E" w:rsidP="00FF515D">
      <w:pPr>
        <w:autoSpaceDE w:val="0"/>
        <w:autoSpaceDN w:val="0"/>
        <w:adjustRightInd w:val="0"/>
        <w:spacing w:after="0" w:line="240" w:lineRule="auto"/>
        <w:rPr>
          <w:rFonts w:ascii="Times New Roman" w:eastAsia="Calibri"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910"/>
      </w:tblGrid>
      <w:tr w:rsidR="00EA5E3E" w:rsidRPr="00155ACF" w14:paraId="6C88AC1C" w14:textId="77777777" w:rsidTr="0024139E">
        <w:tc>
          <w:tcPr>
            <w:tcW w:w="558" w:type="dxa"/>
          </w:tcPr>
          <w:p w14:paraId="5BDDB684" w14:textId="77777777" w:rsidR="00EA5E3E" w:rsidRPr="00155ACF" w:rsidRDefault="00EA5E3E" w:rsidP="00FF515D">
            <w:pPr>
              <w:spacing w:after="0" w:line="240" w:lineRule="auto"/>
              <w:jc w:val="center"/>
              <w:rPr>
                <w:rFonts w:ascii="Times New Roman" w:hAnsi="Times New Roman"/>
                <w:b/>
              </w:rPr>
            </w:pPr>
            <w:r w:rsidRPr="00155ACF">
              <w:rPr>
                <w:rFonts w:ascii="Times New Roman" w:hAnsi="Times New Roman"/>
                <w:b/>
              </w:rPr>
              <w:t>1.</w:t>
            </w:r>
          </w:p>
        </w:tc>
        <w:tc>
          <w:tcPr>
            <w:tcW w:w="8910" w:type="dxa"/>
          </w:tcPr>
          <w:p w14:paraId="63AFCC3A"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Name of Organization or Individual Applicant:</w:t>
            </w:r>
          </w:p>
          <w:p w14:paraId="6A3ACAF3" w14:textId="77777777" w:rsidR="00EA5E3E" w:rsidRPr="00155ACF" w:rsidRDefault="00EA5E3E" w:rsidP="00FF515D">
            <w:pPr>
              <w:spacing w:after="0" w:line="240" w:lineRule="auto"/>
              <w:rPr>
                <w:rFonts w:ascii="Times New Roman" w:hAnsi="Times New Roman"/>
                <w:b/>
              </w:rPr>
            </w:pPr>
          </w:p>
        </w:tc>
      </w:tr>
      <w:tr w:rsidR="00EA5E3E" w:rsidRPr="00155ACF" w14:paraId="6204300D" w14:textId="77777777" w:rsidTr="0024139E">
        <w:tc>
          <w:tcPr>
            <w:tcW w:w="558" w:type="dxa"/>
          </w:tcPr>
          <w:p w14:paraId="523F9439" w14:textId="77777777" w:rsidR="00EA5E3E" w:rsidRPr="00155ACF" w:rsidRDefault="00EA5E3E" w:rsidP="00FF515D">
            <w:pPr>
              <w:spacing w:after="0" w:line="240" w:lineRule="auto"/>
              <w:jc w:val="center"/>
              <w:rPr>
                <w:rFonts w:ascii="Times New Roman" w:hAnsi="Times New Roman"/>
                <w:b/>
              </w:rPr>
            </w:pPr>
            <w:r w:rsidRPr="00155ACF">
              <w:rPr>
                <w:rFonts w:ascii="Times New Roman" w:hAnsi="Times New Roman"/>
                <w:b/>
              </w:rPr>
              <w:t>2.</w:t>
            </w:r>
          </w:p>
        </w:tc>
        <w:tc>
          <w:tcPr>
            <w:tcW w:w="8910" w:type="dxa"/>
          </w:tcPr>
          <w:p w14:paraId="6C2637D4"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Mailing Address:</w:t>
            </w:r>
          </w:p>
          <w:p w14:paraId="1138BA27" w14:textId="77777777" w:rsidR="00EA5E3E" w:rsidRPr="00155ACF" w:rsidRDefault="00EA5E3E" w:rsidP="00FF515D">
            <w:pPr>
              <w:spacing w:after="0" w:line="240" w:lineRule="auto"/>
              <w:rPr>
                <w:rFonts w:ascii="Times New Roman" w:hAnsi="Times New Roman"/>
                <w:b/>
              </w:rPr>
            </w:pPr>
          </w:p>
          <w:p w14:paraId="484A20A4" w14:textId="77777777" w:rsidR="00EA5E3E" w:rsidRPr="00155ACF" w:rsidRDefault="00EA5E3E" w:rsidP="00FF515D">
            <w:pPr>
              <w:spacing w:after="0" w:line="240" w:lineRule="auto"/>
              <w:rPr>
                <w:rFonts w:ascii="Times New Roman" w:hAnsi="Times New Roman"/>
                <w:b/>
              </w:rPr>
            </w:pPr>
          </w:p>
          <w:p w14:paraId="5ED30F70" w14:textId="77777777" w:rsidR="00EA5E3E" w:rsidRPr="00155ACF" w:rsidRDefault="00EA5E3E" w:rsidP="00FF515D">
            <w:pPr>
              <w:spacing w:after="0" w:line="240" w:lineRule="auto"/>
              <w:jc w:val="center"/>
              <w:rPr>
                <w:rFonts w:ascii="Times New Roman" w:hAnsi="Times New Roman"/>
                <w:b/>
              </w:rPr>
            </w:pPr>
          </w:p>
        </w:tc>
      </w:tr>
      <w:tr w:rsidR="00EA5E3E" w:rsidRPr="00155ACF" w14:paraId="12DF0705" w14:textId="77777777" w:rsidTr="0024139E">
        <w:trPr>
          <w:trHeight w:val="620"/>
        </w:trPr>
        <w:tc>
          <w:tcPr>
            <w:tcW w:w="558" w:type="dxa"/>
          </w:tcPr>
          <w:p w14:paraId="55B43FEF" w14:textId="77777777" w:rsidR="00EA5E3E" w:rsidRPr="00155ACF" w:rsidRDefault="00EA5E3E" w:rsidP="00FF515D">
            <w:pPr>
              <w:spacing w:after="0" w:line="240" w:lineRule="auto"/>
              <w:jc w:val="center"/>
              <w:rPr>
                <w:rFonts w:ascii="Times New Roman" w:hAnsi="Times New Roman"/>
                <w:b/>
              </w:rPr>
            </w:pPr>
            <w:r w:rsidRPr="00155ACF">
              <w:rPr>
                <w:rFonts w:ascii="Times New Roman" w:hAnsi="Times New Roman"/>
                <w:b/>
              </w:rPr>
              <w:t>3.</w:t>
            </w:r>
          </w:p>
        </w:tc>
        <w:tc>
          <w:tcPr>
            <w:tcW w:w="8910" w:type="dxa"/>
          </w:tcPr>
          <w:p w14:paraId="7F058C29"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Contact Person(s):</w:t>
            </w:r>
          </w:p>
        </w:tc>
      </w:tr>
      <w:tr w:rsidR="00EA5E3E" w:rsidRPr="00155ACF" w14:paraId="78B2D105" w14:textId="77777777" w:rsidTr="0024139E">
        <w:tc>
          <w:tcPr>
            <w:tcW w:w="558" w:type="dxa"/>
          </w:tcPr>
          <w:p w14:paraId="111D03B1" w14:textId="77777777" w:rsidR="00EA5E3E" w:rsidRPr="00155ACF" w:rsidRDefault="00EA5E3E" w:rsidP="00FF515D">
            <w:pPr>
              <w:spacing w:after="0" w:line="240" w:lineRule="auto"/>
              <w:jc w:val="center"/>
              <w:rPr>
                <w:rFonts w:ascii="Times New Roman" w:hAnsi="Times New Roman"/>
                <w:b/>
              </w:rPr>
            </w:pPr>
            <w:r w:rsidRPr="00155ACF">
              <w:rPr>
                <w:rFonts w:ascii="Times New Roman" w:hAnsi="Times New Roman"/>
                <w:b/>
              </w:rPr>
              <w:t>4.</w:t>
            </w:r>
          </w:p>
        </w:tc>
        <w:tc>
          <w:tcPr>
            <w:tcW w:w="8910" w:type="dxa"/>
          </w:tcPr>
          <w:p w14:paraId="21234B9C"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Phone Number:</w:t>
            </w:r>
          </w:p>
          <w:p w14:paraId="62185CE3" w14:textId="77777777" w:rsidR="00EA5E3E" w:rsidRPr="00155ACF" w:rsidRDefault="00EA5E3E" w:rsidP="00FF515D">
            <w:pPr>
              <w:spacing w:after="0" w:line="240" w:lineRule="auto"/>
              <w:rPr>
                <w:rFonts w:ascii="Times New Roman" w:hAnsi="Times New Roman"/>
                <w:b/>
              </w:rPr>
            </w:pPr>
          </w:p>
          <w:p w14:paraId="5BB059AA"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Fax Number:</w:t>
            </w:r>
          </w:p>
          <w:p w14:paraId="176CA980" w14:textId="77777777" w:rsidR="00EA5E3E" w:rsidRPr="00155ACF" w:rsidRDefault="00EA5E3E" w:rsidP="00FF515D">
            <w:pPr>
              <w:spacing w:after="0" w:line="240" w:lineRule="auto"/>
              <w:rPr>
                <w:rFonts w:ascii="Times New Roman" w:hAnsi="Times New Roman"/>
                <w:b/>
              </w:rPr>
            </w:pPr>
          </w:p>
          <w:p w14:paraId="3EAF45B4"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Email Address:</w:t>
            </w:r>
          </w:p>
          <w:p w14:paraId="6511D8B0" w14:textId="77777777" w:rsidR="00EA5E3E" w:rsidRPr="00155ACF" w:rsidRDefault="00EA5E3E" w:rsidP="00FF515D">
            <w:pPr>
              <w:spacing w:after="0" w:line="240" w:lineRule="auto"/>
              <w:rPr>
                <w:rFonts w:ascii="Times New Roman" w:hAnsi="Times New Roman"/>
                <w:b/>
              </w:rPr>
            </w:pPr>
          </w:p>
        </w:tc>
      </w:tr>
      <w:tr w:rsidR="00EA5E3E" w:rsidRPr="00155ACF" w14:paraId="06E4B0FD" w14:textId="77777777" w:rsidTr="0024139E">
        <w:tc>
          <w:tcPr>
            <w:tcW w:w="558" w:type="dxa"/>
          </w:tcPr>
          <w:p w14:paraId="7F099B08" w14:textId="77777777" w:rsidR="00EA5E3E" w:rsidRPr="00155ACF" w:rsidRDefault="00EA5E3E" w:rsidP="00FF515D">
            <w:pPr>
              <w:spacing w:after="0" w:line="240" w:lineRule="auto"/>
              <w:jc w:val="center"/>
              <w:rPr>
                <w:rFonts w:ascii="Times New Roman" w:hAnsi="Times New Roman"/>
                <w:b/>
              </w:rPr>
            </w:pPr>
            <w:r w:rsidRPr="00155ACF">
              <w:rPr>
                <w:rFonts w:ascii="Times New Roman" w:hAnsi="Times New Roman"/>
                <w:b/>
              </w:rPr>
              <w:t xml:space="preserve">5. </w:t>
            </w:r>
          </w:p>
        </w:tc>
        <w:tc>
          <w:tcPr>
            <w:tcW w:w="8910" w:type="dxa"/>
          </w:tcPr>
          <w:p w14:paraId="2E8D899A"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 xml:space="preserve">Federal Identification Number </w:t>
            </w:r>
            <w:r w:rsidRPr="00155ACF">
              <w:rPr>
                <w:rFonts w:ascii="Times New Roman" w:hAnsi="Times New Roman"/>
              </w:rPr>
              <w:t>(if applicable):</w:t>
            </w:r>
          </w:p>
        </w:tc>
      </w:tr>
      <w:tr w:rsidR="00EA5E3E" w:rsidRPr="00155ACF" w14:paraId="3B84F2F1" w14:textId="77777777" w:rsidTr="0024139E">
        <w:tc>
          <w:tcPr>
            <w:tcW w:w="558" w:type="dxa"/>
            <w:tcBorders>
              <w:top w:val="single" w:sz="4" w:space="0" w:color="auto"/>
              <w:left w:val="single" w:sz="4" w:space="0" w:color="auto"/>
              <w:bottom w:val="single" w:sz="4" w:space="0" w:color="auto"/>
              <w:right w:val="single" w:sz="4" w:space="0" w:color="auto"/>
            </w:tcBorders>
          </w:tcPr>
          <w:p w14:paraId="0E669DCC" w14:textId="77777777" w:rsidR="00EA5E3E" w:rsidRPr="00155ACF" w:rsidRDefault="00EA5E3E" w:rsidP="00FF515D">
            <w:pPr>
              <w:spacing w:after="0" w:line="240" w:lineRule="auto"/>
              <w:jc w:val="center"/>
              <w:rPr>
                <w:rFonts w:ascii="Times New Roman" w:hAnsi="Times New Roman"/>
                <w:b/>
              </w:rPr>
            </w:pPr>
            <w:r w:rsidRPr="00155ACF">
              <w:rPr>
                <w:rFonts w:ascii="Times New Roman" w:hAnsi="Times New Roman"/>
                <w:b/>
              </w:rPr>
              <w:t xml:space="preserve">6. </w:t>
            </w:r>
          </w:p>
        </w:tc>
        <w:tc>
          <w:tcPr>
            <w:tcW w:w="8910" w:type="dxa"/>
            <w:tcBorders>
              <w:top w:val="single" w:sz="4" w:space="0" w:color="auto"/>
              <w:left w:val="single" w:sz="4" w:space="0" w:color="auto"/>
              <w:bottom w:val="single" w:sz="4" w:space="0" w:color="auto"/>
              <w:right w:val="single" w:sz="4" w:space="0" w:color="auto"/>
            </w:tcBorders>
          </w:tcPr>
          <w:p w14:paraId="11C06451"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 xml:space="preserve">Proposed </w:t>
            </w:r>
            <w:r w:rsidR="00CA42ED" w:rsidRPr="00155ACF">
              <w:rPr>
                <w:rFonts w:ascii="Times New Roman" w:hAnsi="Times New Roman"/>
                <w:b/>
              </w:rPr>
              <w:t xml:space="preserve">Blended </w:t>
            </w:r>
            <w:r w:rsidRPr="00155ACF">
              <w:rPr>
                <w:rFonts w:ascii="Times New Roman" w:hAnsi="Times New Roman"/>
                <w:b/>
              </w:rPr>
              <w:t>Hourly Rate of Pay:</w:t>
            </w:r>
          </w:p>
          <w:p w14:paraId="1CD53CA9" w14:textId="77777777" w:rsidR="00CA42ED" w:rsidRPr="00155ACF" w:rsidRDefault="00CA42ED" w:rsidP="00FF515D">
            <w:pPr>
              <w:spacing w:after="0" w:line="240" w:lineRule="auto"/>
              <w:rPr>
                <w:rFonts w:ascii="Times New Roman" w:hAnsi="Times New Roman"/>
                <w:b/>
              </w:rPr>
            </w:pPr>
          </w:p>
        </w:tc>
      </w:tr>
      <w:tr w:rsidR="00EA5E3E" w:rsidRPr="00155ACF" w14:paraId="310648E3" w14:textId="77777777" w:rsidTr="0024139E">
        <w:tc>
          <w:tcPr>
            <w:tcW w:w="558" w:type="dxa"/>
            <w:tcBorders>
              <w:top w:val="single" w:sz="4" w:space="0" w:color="auto"/>
              <w:left w:val="single" w:sz="4" w:space="0" w:color="auto"/>
              <w:bottom w:val="single" w:sz="4" w:space="0" w:color="auto"/>
              <w:right w:val="single" w:sz="4" w:space="0" w:color="auto"/>
            </w:tcBorders>
          </w:tcPr>
          <w:p w14:paraId="7668CF54" w14:textId="77777777" w:rsidR="00EA5E3E" w:rsidRPr="00155ACF" w:rsidRDefault="00EA5E3E" w:rsidP="00FF515D">
            <w:pPr>
              <w:spacing w:after="0" w:line="240" w:lineRule="auto"/>
              <w:jc w:val="center"/>
              <w:rPr>
                <w:rFonts w:ascii="Times New Roman" w:hAnsi="Times New Roman"/>
                <w:b/>
              </w:rPr>
            </w:pPr>
            <w:r w:rsidRPr="00155ACF">
              <w:rPr>
                <w:rFonts w:ascii="Times New Roman" w:hAnsi="Times New Roman"/>
                <w:b/>
              </w:rPr>
              <w:t xml:space="preserve">7. </w:t>
            </w:r>
          </w:p>
        </w:tc>
        <w:tc>
          <w:tcPr>
            <w:tcW w:w="8910" w:type="dxa"/>
            <w:tcBorders>
              <w:top w:val="single" w:sz="4" w:space="0" w:color="auto"/>
              <w:left w:val="single" w:sz="4" w:space="0" w:color="auto"/>
              <w:bottom w:val="single" w:sz="4" w:space="0" w:color="auto"/>
              <w:right w:val="single" w:sz="4" w:space="0" w:color="auto"/>
            </w:tcBorders>
          </w:tcPr>
          <w:p w14:paraId="2DE6CA2B" w14:textId="77777777" w:rsidR="00EA5E3E" w:rsidRPr="00155ACF" w:rsidRDefault="00EA5E3E" w:rsidP="00FF515D">
            <w:pPr>
              <w:spacing w:after="0" w:line="240" w:lineRule="auto"/>
              <w:rPr>
                <w:rFonts w:ascii="Times New Roman" w:hAnsi="Times New Roman"/>
                <w:b/>
              </w:rPr>
            </w:pPr>
          </w:p>
          <w:p w14:paraId="09E6A8D1" w14:textId="77777777" w:rsidR="00EA5E3E" w:rsidRPr="00155ACF" w:rsidRDefault="00EA5E3E" w:rsidP="00FF515D">
            <w:pPr>
              <w:spacing w:after="0" w:line="240" w:lineRule="auto"/>
              <w:rPr>
                <w:rFonts w:ascii="Times New Roman" w:hAnsi="Times New Roman"/>
                <w:b/>
                <w:u w:val="single"/>
              </w:rPr>
            </w:pP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rPr>
              <w:tab/>
            </w:r>
            <w:r w:rsidRPr="00155ACF">
              <w:rPr>
                <w:rFonts w:ascii="Times New Roman" w:hAnsi="Times New Roman"/>
                <w:b/>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p>
          <w:p w14:paraId="70E7218E" w14:textId="77777777" w:rsidR="00EA5E3E" w:rsidRPr="00155ACF" w:rsidRDefault="00EA5E3E" w:rsidP="00FF515D">
            <w:pPr>
              <w:spacing w:after="0" w:line="240" w:lineRule="auto"/>
              <w:rPr>
                <w:rFonts w:ascii="Times New Roman" w:hAnsi="Times New Roman"/>
                <w:b/>
              </w:rPr>
            </w:pPr>
            <w:r w:rsidRPr="00155ACF">
              <w:rPr>
                <w:rFonts w:ascii="Times New Roman" w:hAnsi="Times New Roman"/>
                <w:b/>
              </w:rPr>
              <w:tab/>
              <w:t>Signature of Authorized Official</w:t>
            </w:r>
            <w:r w:rsidRPr="00155ACF">
              <w:rPr>
                <w:rFonts w:ascii="Times New Roman" w:hAnsi="Times New Roman"/>
                <w:b/>
              </w:rPr>
              <w:tab/>
            </w:r>
            <w:r w:rsidRPr="00155ACF">
              <w:rPr>
                <w:rFonts w:ascii="Times New Roman" w:hAnsi="Times New Roman"/>
                <w:b/>
              </w:rPr>
              <w:tab/>
            </w:r>
            <w:r w:rsidRPr="00155ACF">
              <w:rPr>
                <w:rFonts w:ascii="Times New Roman" w:hAnsi="Times New Roman"/>
                <w:b/>
              </w:rPr>
              <w:tab/>
            </w:r>
            <w:r w:rsidRPr="00155ACF">
              <w:rPr>
                <w:rFonts w:ascii="Times New Roman" w:hAnsi="Times New Roman"/>
                <w:b/>
              </w:rPr>
              <w:tab/>
              <w:t>Date</w:t>
            </w:r>
          </w:p>
          <w:p w14:paraId="6DFF374C" w14:textId="77777777" w:rsidR="00EA5E3E" w:rsidRPr="00155ACF" w:rsidRDefault="00EA5E3E" w:rsidP="00FF515D">
            <w:pPr>
              <w:spacing w:after="0" w:line="240" w:lineRule="auto"/>
              <w:rPr>
                <w:rFonts w:ascii="Times New Roman" w:hAnsi="Times New Roman"/>
                <w:b/>
              </w:rPr>
            </w:pPr>
          </w:p>
          <w:p w14:paraId="72F96268" w14:textId="77777777" w:rsidR="00EA5E3E" w:rsidRPr="00155ACF" w:rsidRDefault="00EA5E3E" w:rsidP="00FF515D">
            <w:pPr>
              <w:spacing w:after="0" w:line="240" w:lineRule="auto"/>
              <w:rPr>
                <w:rFonts w:ascii="Times New Roman" w:hAnsi="Times New Roman"/>
                <w:b/>
                <w:u w:val="single"/>
              </w:rPr>
            </w:pP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r w:rsidRPr="00155ACF">
              <w:rPr>
                <w:rFonts w:ascii="Times New Roman" w:hAnsi="Times New Roman"/>
                <w:b/>
                <w:u w:val="single"/>
              </w:rPr>
              <w:tab/>
            </w:r>
          </w:p>
          <w:p w14:paraId="64411D1A" w14:textId="0ABC915C" w:rsidR="00EA5E3E" w:rsidRPr="00155ACF" w:rsidRDefault="00EA5E3E" w:rsidP="00FF515D">
            <w:pPr>
              <w:spacing w:after="0" w:line="240" w:lineRule="auto"/>
              <w:rPr>
                <w:rFonts w:ascii="Times New Roman" w:hAnsi="Times New Roman"/>
                <w:b/>
              </w:rPr>
            </w:pPr>
            <w:r w:rsidRPr="00155ACF">
              <w:rPr>
                <w:rFonts w:ascii="Times New Roman" w:hAnsi="Times New Roman"/>
                <w:b/>
              </w:rPr>
              <w:tab/>
              <w:t>Printed Name of Authorized Official and Title</w:t>
            </w:r>
            <w:r w:rsidRPr="00155ACF">
              <w:rPr>
                <w:rFonts w:ascii="Times New Roman" w:hAnsi="Times New Roman"/>
                <w:b/>
              </w:rPr>
              <w:tab/>
            </w:r>
          </w:p>
        </w:tc>
      </w:tr>
    </w:tbl>
    <w:p w14:paraId="5926E928" w14:textId="77777777" w:rsidR="00EA5E3E" w:rsidRPr="00155ACF" w:rsidRDefault="00EA5E3E" w:rsidP="00FF515D">
      <w:pPr>
        <w:autoSpaceDE w:val="0"/>
        <w:autoSpaceDN w:val="0"/>
        <w:adjustRightInd w:val="0"/>
        <w:spacing w:after="0" w:line="240" w:lineRule="auto"/>
        <w:rPr>
          <w:rFonts w:ascii="Times New Roman" w:eastAsia="Calibri" w:hAnsi="Times New Roman"/>
        </w:rPr>
      </w:pPr>
    </w:p>
    <w:p w14:paraId="44CB8251" w14:textId="77777777" w:rsidR="00EA5E3E" w:rsidRPr="00155ACF" w:rsidRDefault="00EA5E3E" w:rsidP="00FF515D">
      <w:pPr>
        <w:autoSpaceDE w:val="0"/>
        <w:autoSpaceDN w:val="0"/>
        <w:adjustRightInd w:val="0"/>
        <w:spacing w:after="0" w:line="240" w:lineRule="auto"/>
        <w:rPr>
          <w:rFonts w:ascii="Times New Roman" w:eastAsia="Calibri" w:hAnsi="Times New Roman"/>
        </w:rPr>
      </w:pPr>
    </w:p>
    <w:p w14:paraId="4E532EA6" w14:textId="77777777" w:rsidR="00EA5E3E" w:rsidRPr="00155ACF" w:rsidRDefault="00EA5E3E" w:rsidP="00FF515D">
      <w:pPr>
        <w:autoSpaceDE w:val="0"/>
        <w:autoSpaceDN w:val="0"/>
        <w:adjustRightInd w:val="0"/>
        <w:spacing w:after="0" w:line="240" w:lineRule="auto"/>
        <w:rPr>
          <w:rFonts w:ascii="Times New Roman" w:eastAsia="Calibri" w:hAnsi="Times New Roman"/>
          <w:u w:val="single"/>
        </w:rPr>
      </w:pPr>
      <w:r w:rsidRPr="00155ACF">
        <w:rPr>
          <w:rFonts w:ascii="Times New Roman" w:eastAsia="Calibri" w:hAnsi="Times New Roman"/>
          <w:b/>
          <w:u w:val="single"/>
        </w:rPr>
        <w:t>Response Checklist</w:t>
      </w:r>
      <w:r w:rsidRPr="00155ACF">
        <w:rPr>
          <w:rFonts w:ascii="Times New Roman" w:eastAsia="Calibri" w:hAnsi="Times New Roman"/>
        </w:rPr>
        <w:t xml:space="preserve"> (please submit the Response to this RFP in this order):</w:t>
      </w:r>
    </w:p>
    <w:p w14:paraId="68316C3F" w14:textId="77777777" w:rsidR="00EA5E3E" w:rsidRPr="00155ACF" w:rsidRDefault="00EA5E3E" w:rsidP="00FF515D">
      <w:pPr>
        <w:autoSpaceDE w:val="0"/>
        <w:autoSpaceDN w:val="0"/>
        <w:adjustRightInd w:val="0"/>
        <w:spacing w:after="0" w:line="240" w:lineRule="auto"/>
        <w:rPr>
          <w:rFonts w:ascii="Times New Roman" w:eastAsia="Calibri" w:hAnsi="Times New Roman"/>
        </w:rPr>
      </w:pPr>
    </w:p>
    <w:p w14:paraId="4B1293D6" w14:textId="77777777" w:rsidR="00EA5E3E" w:rsidRPr="00155ACF" w:rsidRDefault="00EA5E3E" w:rsidP="00D80F7B">
      <w:pPr>
        <w:numPr>
          <w:ilvl w:val="0"/>
          <w:numId w:val="4"/>
        </w:numPr>
        <w:autoSpaceDE w:val="0"/>
        <w:autoSpaceDN w:val="0"/>
        <w:adjustRightInd w:val="0"/>
        <w:spacing w:after="0" w:line="240" w:lineRule="auto"/>
        <w:contextualSpacing/>
        <w:rPr>
          <w:rFonts w:ascii="Times New Roman" w:eastAsia="Calibri" w:hAnsi="Times New Roman"/>
        </w:rPr>
      </w:pPr>
      <w:r w:rsidRPr="00155ACF">
        <w:rPr>
          <w:rFonts w:ascii="Times New Roman" w:eastAsia="Calibri" w:hAnsi="Times New Roman"/>
          <w:u w:val="single"/>
        </w:rPr>
        <w:t>One Original submitted</w:t>
      </w:r>
    </w:p>
    <w:p w14:paraId="22BE689D" w14:textId="77777777" w:rsidR="00EA5E3E" w:rsidRPr="00155ACF" w:rsidRDefault="00EA5E3E" w:rsidP="00FF515D">
      <w:pPr>
        <w:autoSpaceDE w:val="0"/>
        <w:autoSpaceDN w:val="0"/>
        <w:adjustRightInd w:val="0"/>
        <w:spacing w:after="0" w:line="240" w:lineRule="auto"/>
        <w:ind w:left="720"/>
        <w:contextualSpacing/>
        <w:rPr>
          <w:rFonts w:ascii="Times New Roman" w:eastAsia="Calibri" w:hAnsi="Times New Roman"/>
        </w:rPr>
      </w:pPr>
    </w:p>
    <w:p w14:paraId="7DC009C7" w14:textId="77777777" w:rsidR="00EA5E3E" w:rsidRPr="00155ACF" w:rsidRDefault="00EA5E3E" w:rsidP="00D80F7B">
      <w:pPr>
        <w:numPr>
          <w:ilvl w:val="0"/>
          <w:numId w:val="4"/>
        </w:numPr>
        <w:autoSpaceDE w:val="0"/>
        <w:autoSpaceDN w:val="0"/>
        <w:adjustRightInd w:val="0"/>
        <w:spacing w:after="0" w:line="240" w:lineRule="auto"/>
        <w:contextualSpacing/>
        <w:rPr>
          <w:rFonts w:ascii="Times New Roman" w:eastAsia="Calibri" w:hAnsi="Times New Roman"/>
        </w:rPr>
      </w:pPr>
      <w:r w:rsidRPr="00155ACF">
        <w:rPr>
          <w:rFonts w:ascii="Times New Roman" w:eastAsia="Calibri" w:hAnsi="Times New Roman"/>
          <w:u w:val="single"/>
        </w:rPr>
        <w:t>Cover Sheet and Check List</w:t>
      </w:r>
    </w:p>
    <w:p w14:paraId="4B4400B7" w14:textId="77777777" w:rsidR="00EA5E3E" w:rsidRPr="00155ACF" w:rsidRDefault="00EA5E3E" w:rsidP="00FF515D">
      <w:pPr>
        <w:autoSpaceDE w:val="0"/>
        <w:autoSpaceDN w:val="0"/>
        <w:adjustRightInd w:val="0"/>
        <w:spacing w:after="0" w:line="240" w:lineRule="auto"/>
        <w:ind w:left="720"/>
        <w:contextualSpacing/>
        <w:rPr>
          <w:rFonts w:ascii="Times New Roman" w:eastAsia="Calibri" w:hAnsi="Times New Roman"/>
        </w:rPr>
      </w:pPr>
    </w:p>
    <w:p w14:paraId="0ADC5C34" w14:textId="77777777" w:rsidR="00EA5E3E" w:rsidRPr="00155ACF" w:rsidRDefault="00EA5E3E" w:rsidP="00D80F7B">
      <w:pPr>
        <w:numPr>
          <w:ilvl w:val="0"/>
          <w:numId w:val="4"/>
        </w:numPr>
        <w:autoSpaceDE w:val="0"/>
        <w:autoSpaceDN w:val="0"/>
        <w:adjustRightInd w:val="0"/>
        <w:spacing w:after="0" w:line="240" w:lineRule="auto"/>
        <w:contextualSpacing/>
        <w:rPr>
          <w:rFonts w:ascii="Times New Roman" w:eastAsia="Calibri" w:hAnsi="Times New Roman"/>
        </w:rPr>
      </w:pPr>
      <w:r w:rsidRPr="00155ACF">
        <w:rPr>
          <w:rFonts w:ascii="Times New Roman" w:eastAsia="Calibri" w:hAnsi="Times New Roman"/>
          <w:u w:val="single"/>
        </w:rPr>
        <w:t xml:space="preserve"> Response to General Qualifications</w:t>
      </w:r>
      <w:r w:rsidRPr="00155ACF">
        <w:rPr>
          <w:rFonts w:ascii="Times New Roman" w:eastAsia="Calibri" w:hAnsi="Times New Roman"/>
        </w:rPr>
        <w:t xml:space="preserve"> (up to 3 pages single-spaced)</w:t>
      </w:r>
    </w:p>
    <w:p w14:paraId="42C9E3B3" w14:textId="77777777" w:rsidR="00EA5E3E" w:rsidRPr="00155ACF" w:rsidRDefault="00EA5E3E" w:rsidP="00FF515D">
      <w:pPr>
        <w:autoSpaceDE w:val="0"/>
        <w:autoSpaceDN w:val="0"/>
        <w:adjustRightInd w:val="0"/>
        <w:spacing w:after="0" w:line="240" w:lineRule="auto"/>
        <w:ind w:left="720"/>
        <w:contextualSpacing/>
        <w:rPr>
          <w:rFonts w:ascii="Times New Roman" w:eastAsia="Calibri" w:hAnsi="Times New Roman"/>
        </w:rPr>
      </w:pPr>
    </w:p>
    <w:p w14:paraId="56311554" w14:textId="77777777" w:rsidR="00EA5E3E" w:rsidRPr="00155ACF" w:rsidRDefault="00EA5E3E" w:rsidP="00D80F7B">
      <w:pPr>
        <w:numPr>
          <w:ilvl w:val="0"/>
          <w:numId w:val="4"/>
        </w:numPr>
        <w:autoSpaceDE w:val="0"/>
        <w:autoSpaceDN w:val="0"/>
        <w:adjustRightInd w:val="0"/>
        <w:spacing w:after="0" w:line="240" w:lineRule="auto"/>
        <w:contextualSpacing/>
        <w:rPr>
          <w:rFonts w:ascii="Times New Roman" w:eastAsia="Calibri" w:hAnsi="Times New Roman"/>
        </w:rPr>
      </w:pPr>
      <w:r w:rsidRPr="00155ACF">
        <w:rPr>
          <w:rFonts w:ascii="Times New Roman" w:eastAsia="Calibri" w:hAnsi="Times New Roman"/>
          <w:u w:val="single"/>
        </w:rPr>
        <w:t>Résumé</w:t>
      </w:r>
      <w:r w:rsidRPr="00155ACF">
        <w:rPr>
          <w:rFonts w:ascii="Times New Roman" w:eastAsia="Calibri" w:hAnsi="Times New Roman"/>
        </w:rPr>
        <w:t xml:space="preserve"> (or Curriculum Vitae)</w:t>
      </w:r>
      <w:r w:rsidR="00076DCE" w:rsidRPr="00155ACF">
        <w:rPr>
          <w:rFonts w:ascii="Times New Roman" w:eastAsia="Calibri" w:hAnsi="Times New Roman"/>
        </w:rPr>
        <w:t xml:space="preserve"> for key staff assigned to the project</w:t>
      </w:r>
    </w:p>
    <w:p w14:paraId="340C2669" w14:textId="77777777" w:rsidR="00EA5E3E" w:rsidRPr="00155ACF" w:rsidRDefault="00EA5E3E" w:rsidP="00FF515D">
      <w:pPr>
        <w:autoSpaceDE w:val="0"/>
        <w:autoSpaceDN w:val="0"/>
        <w:adjustRightInd w:val="0"/>
        <w:spacing w:after="0" w:line="240" w:lineRule="auto"/>
        <w:contextualSpacing/>
        <w:rPr>
          <w:rFonts w:ascii="Times New Roman" w:eastAsia="Calibri" w:hAnsi="Times New Roman"/>
        </w:rPr>
      </w:pPr>
    </w:p>
    <w:p w14:paraId="512A5D64" w14:textId="77777777" w:rsidR="00EA5E3E" w:rsidRPr="00155ACF" w:rsidRDefault="00EA5E3E" w:rsidP="00D80F7B">
      <w:pPr>
        <w:numPr>
          <w:ilvl w:val="0"/>
          <w:numId w:val="4"/>
        </w:numPr>
        <w:autoSpaceDE w:val="0"/>
        <w:autoSpaceDN w:val="0"/>
        <w:adjustRightInd w:val="0"/>
        <w:spacing w:after="0" w:line="240" w:lineRule="auto"/>
        <w:contextualSpacing/>
        <w:rPr>
          <w:rFonts w:ascii="Times New Roman" w:eastAsia="Calibri" w:hAnsi="Times New Roman"/>
        </w:rPr>
      </w:pPr>
      <w:r w:rsidRPr="00155ACF">
        <w:rPr>
          <w:rFonts w:ascii="Times New Roman" w:eastAsia="Calibri" w:hAnsi="Times New Roman"/>
          <w:u w:val="single"/>
        </w:rPr>
        <w:t>Three Professional References</w:t>
      </w:r>
    </w:p>
    <w:p w14:paraId="614D9799" w14:textId="77777777" w:rsidR="00EA5E3E" w:rsidRPr="00155ACF" w:rsidRDefault="00EA5E3E" w:rsidP="00FF515D">
      <w:pPr>
        <w:autoSpaceDE w:val="0"/>
        <w:autoSpaceDN w:val="0"/>
        <w:adjustRightInd w:val="0"/>
        <w:spacing w:after="0" w:line="240" w:lineRule="auto"/>
        <w:contextualSpacing/>
        <w:rPr>
          <w:rFonts w:ascii="Times New Roman" w:eastAsia="Calibri" w:hAnsi="Times New Roman"/>
          <w:strike/>
        </w:rPr>
      </w:pPr>
    </w:p>
    <w:p w14:paraId="78BDB35A" w14:textId="77777777" w:rsidR="00EA5E3E" w:rsidRPr="00155ACF" w:rsidRDefault="00EA5E3E" w:rsidP="00D80F7B">
      <w:pPr>
        <w:numPr>
          <w:ilvl w:val="0"/>
          <w:numId w:val="4"/>
        </w:numPr>
        <w:autoSpaceDE w:val="0"/>
        <w:autoSpaceDN w:val="0"/>
        <w:adjustRightInd w:val="0"/>
        <w:spacing w:after="0" w:line="240" w:lineRule="auto"/>
        <w:contextualSpacing/>
        <w:rPr>
          <w:rFonts w:ascii="Times New Roman" w:eastAsia="Calibri" w:hAnsi="Times New Roman"/>
        </w:rPr>
      </w:pPr>
      <w:r w:rsidRPr="00155ACF">
        <w:rPr>
          <w:rFonts w:ascii="Times New Roman" w:eastAsia="Calibri" w:hAnsi="Times New Roman"/>
          <w:u w:val="single"/>
        </w:rPr>
        <w:t>Two Samples of Work</w:t>
      </w:r>
      <w:r w:rsidRPr="00155ACF">
        <w:rPr>
          <w:rFonts w:ascii="Times New Roman" w:eastAsia="Calibri" w:hAnsi="Times New Roman"/>
        </w:rPr>
        <w:t xml:space="preserve"> </w:t>
      </w:r>
    </w:p>
    <w:p w14:paraId="20967DAE" w14:textId="77777777" w:rsidR="006305B8" w:rsidRPr="00155ACF" w:rsidRDefault="006305B8" w:rsidP="00365CF2">
      <w:pPr>
        <w:autoSpaceDE w:val="0"/>
        <w:autoSpaceDN w:val="0"/>
        <w:adjustRightInd w:val="0"/>
        <w:spacing w:after="0" w:line="240" w:lineRule="auto"/>
        <w:contextualSpacing/>
        <w:jc w:val="center"/>
        <w:rPr>
          <w:rFonts w:ascii="Times New Roman" w:eastAsia="Calibri" w:hAnsi="Times New Roman"/>
          <w:b/>
        </w:rPr>
        <w:sectPr w:rsidR="006305B8" w:rsidRPr="00155ACF" w:rsidSect="005F4822">
          <w:footerReference w:type="default" r:id="rId11"/>
          <w:pgSz w:w="12240" w:h="15840"/>
          <w:pgMar w:top="1440" w:right="1440" w:bottom="1440" w:left="1440" w:header="720" w:footer="720" w:gutter="0"/>
          <w:cols w:space="720"/>
          <w:docGrid w:linePitch="360"/>
        </w:sectPr>
      </w:pPr>
    </w:p>
    <w:p w14:paraId="48604AF6" w14:textId="77777777" w:rsidR="00365CF2" w:rsidRPr="00155ACF" w:rsidRDefault="00365CF2" w:rsidP="00365CF2">
      <w:pPr>
        <w:autoSpaceDE w:val="0"/>
        <w:autoSpaceDN w:val="0"/>
        <w:adjustRightInd w:val="0"/>
        <w:spacing w:after="0" w:line="240" w:lineRule="auto"/>
        <w:contextualSpacing/>
        <w:jc w:val="center"/>
        <w:rPr>
          <w:rFonts w:ascii="Times New Roman" w:eastAsia="Calibri" w:hAnsi="Times New Roman"/>
          <w:b/>
        </w:rPr>
      </w:pPr>
      <w:r w:rsidRPr="00155ACF">
        <w:rPr>
          <w:rFonts w:ascii="Times New Roman" w:eastAsia="Calibri" w:hAnsi="Times New Roman"/>
          <w:b/>
        </w:rPr>
        <w:lastRenderedPageBreak/>
        <w:t>ESTIMATE of COSTS / PROJECT SCHEDULE</w:t>
      </w:r>
    </w:p>
    <w:p w14:paraId="31289589" w14:textId="77777777" w:rsidR="00365CF2" w:rsidRPr="00155ACF" w:rsidRDefault="00365CF2" w:rsidP="00365CF2">
      <w:pPr>
        <w:autoSpaceDE w:val="0"/>
        <w:autoSpaceDN w:val="0"/>
        <w:adjustRightInd w:val="0"/>
        <w:spacing w:after="0" w:line="240" w:lineRule="auto"/>
        <w:contextualSpacing/>
        <w:rPr>
          <w:rFonts w:ascii="Times New Roman" w:eastAsia="Calibri" w:hAnsi="Times New Roman"/>
        </w:rPr>
      </w:pPr>
    </w:p>
    <w:p w14:paraId="7CFD7E42" w14:textId="77777777" w:rsidR="00365CF2" w:rsidRPr="00155ACF" w:rsidRDefault="00365CF2" w:rsidP="00365CF2">
      <w:pPr>
        <w:tabs>
          <w:tab w:val="left" w:pos="360"/>
        </w:tabs>
        <w:spacing w:before="120" w:after="120" w:line="240" w:lineRule="auto"/>
        <w:rPr>
          <w:rFonts w:ascii="Times New Roman" w:hAnsi="Times New Roman"/>
          <w:bCs/>
        </w:rPr>
      </w:pPr>
      <w:r w:rsidRPr="00155ACF">
        <w:rPr>
          <w:rFonts w:ascii="Times New Roman" w:hAnsi="Times New Roman"/>
          <w:b/>
          <w:bCs/>
          <w:u w:val="single"/>
        </w:rPr>
        <w:tab/>
      </w:r>
      <w:r w:rsidRPr="00155ACF">
        <w:rPr>
          <w:rFonts w:ascii="Times New Roman" w:hAnsi="Times New Roman"/>
          <w:b/>
          <w:bCs/>
          <w:u w:val="single"/>
        </w:rPr>
        <w:tab/>
      </w:r>
      <w:r w:rsidRPr="00155ACF">
        <w:rPr>
          <w:rFonts w:ascii="Times New Roman" w:hAnsi="Times New Roman"/>
          <w:b/>
          <w:bCs/>
          <w:u w:val="single"/>
        </w:rPr>
        <w:tab/>
      </w:r>
      <w:r w:rsidRPr="00155ACF">
        <w:rPr>
          <w:rFonts w:ascii="Times New Roman" w:hAnsi="Times New Roman"/>
          <w:b/>
          <w:bCs/>
          <w:u w:val="single"/>
        </w:rPr>
        <w:tab/>
        <w:t xml:space="preserve"> </w:t>
      </w:r>
      <w:r w:rsidRPr="00155ACF">
        <w:rPr>
          <w:rFonts w:ascii="Times New Roman" w:hAnsi="Times New Roman"/>
          <w:b/>
          <w:bCs/>
        </w:rPr>
        <w:t xml:space="preserve"> </w:t>
      </w:r>
      <w:r w:rsidRPr="00155ACF">
        <w:rPr>
          <w:rFonts w:ascii="Times New Roman" w:hAnsi="Times New Roman"/>
          <w:bCs/>
        </w:rPr>
        <w:t xml:space="preserve">Proposed </w:t>
      </w:r>
      <w:r w:rsidRPr="00155ACF">
        <w:rPr>
          <w:rFonts w:ascii="Times New Roman" w:hAnsi="Times New Roman"/>
          <w:bCs/>
          <w:i/>
        </w:rPr>
        <w:t>Blended Hourly Rate</w:t>
      </w:r>
      <w:r w:rsidRPr="00155ACF">
        <w:rPr>
          <w:rStyle w:val="FootnoteReference"/>
          <w:rFonts w:ascii="Times New Roman" w:hAnsi="Times New Roman"/>
          <w:bCs/>
        </w:rPr>
        <w:footnoteReference w:id="1"/>
      </w:r>
    </w:p>
    <w:p w14:paraId="23E1B3D9" w14:textId="77777777" w:rsidR="00365CF2" w:rsidRPr="00155ACF" w:rsidRDefault="00365CF2" w:rsidP="00365CF2">
      <w:pPr>
        <w:tabs>
          <w:tab w:val="left" w:pos="360"/>
        </w:tabs>
        <w:spacing w:after="0" w:line="240" w:lineRule="auto"/>
        <w:jc w:val="right"/>
        <w:rPr>
          <w:rFonts w:ascii="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1494"/>
        <w:gridCol w:w="4482"/>
        <w:gridCol w:w="1775"/>
      </w:tblGrid>
      <w:tr w:rsidR="00365CF2" w:rsidRPr="00530741" w14:paraId="1E7CDAAA" w14:textId="77777777" w:rsidTr="009E1796">
        <w:trPr>
          <w:tblHeader/>
        </w:trPr>
        <w:tc>
          <w:tcPr>
            <w:tcW w:w="855" w:type="pct"/>
            <w:vAlign w:val="center"/>
          </w:tcPr>
          <w:p w14:paraId="24BD47B4" w14:textId="77777777" w:rsidR="00365CF2" w:rsidRPr="00530741" w:rsidRDefault="00365CF2" w:rsidP="00365CF2">
            <w:pPr>
              <w:spacing w:after="0" w:line="240" w:lineRule="auto"/>
              <w:jc w:val="center"/>
              <w:rPr>
                <w:rFonts w:ascii="Times New Roman" w:hAnsi="Times New Roman"/>
                <w:b/>
                <w:bCs/>
                <w:sz w:val="20"/>
                <w:szCs w:val="20"/>
              </w:rPr>
            </w:pPr>
            <w:r w:rsidRPr="00530741">
              <w:rPr>
                <w:rFonts w:ascii="Times New Roman" w:hAnsi="Times New Roman"/>
                <w:b/>
                <w:bCs/>
                <w:sz w:val="20"/>
                <w:szCs w:val="20"/>
              </w:rPr>
              <w:t>CONTRACT DELIVERABLE ITEMS</w:t>
            </w:r>
          </w:p>
        </w:tc>
        <w:tc>
          <w:tcPr>
            <w:tcW w:w="799" w:type="pct"/>
            <w:vAlign w:val="center"/>
          </w:tcPr>
          <w:p w14:paraId="0C747CE4" w14:textId="77777777" w:rsidR="00365CF2" w:rsidRPr="00530741" w:rsidRDefault="002303B4" w:rsidP="00365CF2">
            <w:pPr>
              <w:spacing w:after="0" w:line="240" w:lineRule="auto"/>
              <w:jc w:val="center"/>
              <w:rPr>
                <w:rFonts w:ascii="Times New Roman" w:hAnsi="Times New Roman"/>
                <w:b/>
                <w:bCs/>
                <w:sz w:val="20"/>
                <w:szCs w:val="20"/>
              </w:rPr>
            </w:pPr>
            <w:r w:rsidRPr="00530741">
              <w:rPr>
                <w:rFonts w:ascii="Times New Roman" w:hAnsi="Times New Roman"/>
                <w:b/>
                <w:bCs/>
                <w:sz w:val="20"/>
                <w:szCs w:val="20"/>
              </w:rPr>
              <w:t xml:space="preserve">ESTIMATED </w:t>
            </w:r>
            <w:r w:rsidR="00365CF2" w:rsidRPr="00530741">
              <w:rPr>
                <w:rFonts w:ascii="Times New Roman" w:hAnsi="Times New Roman"/>
                <w:b/>
                <w:bCs/>
                <w:sz w:val="20"/>
                <w:szCs w:val="20"/>
              </w:rPr>
              <w:t>DUE DATE</w:t>
            </w:r>
            <w:r w:rsidRPr="00530741">
              <w:rPr>
                <w:rFonts w:ascii="Times New Roman" w:hAnsi="Times New Roman"/>
                <w:b/>
                <w:bCs/>
                <w:sz w:val="20"/>
                <w:szCs w:val="20"/>
              </w:rPr>
              <w:t>S</w:t>
            </w:r>
          </w:p>
          <w:p w14:paraId="6BE7E8A7" w14:textId="77777777" w:rsidR="002303B4" w:rsidRPr="00530741" w:rsidRDefault="002303B4" w:rsidP="002303B4">
            <w:pPr>
              <w:spacing w:after="0" w:line="240" w:lineRule="auto"/>
              <w:jc w:val="center"/>
              <w:rPr>
                <w:rFonts w:ascii="Times New Roman" w:hAnsi="Times New Roman"/>
                <w:bCs/>
                <w:i/>
                <w:sz w:val="20"/>
                <w:szCs w:val="20"/>
              </w:rPr>
            </w:pPr>
            <w:r w:rsidRPr="00530741">
              <w:rPr>
                <w:rFonts w:ascii="Times New Roman" w:hAnsi="Times New Roman"/>
                <w:bCs/>
                <w:i/>
                <w:sz w:val="20"/>
                <w:szCs w:val="20"/>
              </w:rPr>
              <w:t>(to be finalized in contract deliverables)</w:t>
            </w:r>
          </w:p>
        </w:tc>
        <w:tc>
          <w:tcPr>
            <w:tcW w:w="2397" w:type="pct"/>
            <w:vAlign w:val="center"/>
          </w:tcPr>
          <w:p w14:paraId="3AD546DB" w14:textId="77777777" w:rsidR="00365CF2" w:rsidRPr="00530741" w:rsidRDefault="00365CF2" w:rsidP="00365CF2">
            <w:pPr>
              <w:spacing w:after="0" w:line="240" w:lineRule="auto"/>
              <w:jc w:val="center"/>
              <w:rPr>
                <w:rFonts w:ascii="Times New Roman" w:hAnsi="Times New Roman"/>
                <w:b/>
                <w:bCs/>
                <w:sz w:val="20"/>
                <w:szCs w:val="20"/>
                <w:u w:val="single"/>
              </w:rPr>
            </w:pPr>
            <w:r w:rsidRPr="00530741">
              <w:rPr>
                <w:rFonts w:ascii="Times New Roman" w:hAnsi="Times New Roman"/>
                <w:b/>
                <w:bCs/>
                <w:sz w:val="20"/>
                <w:szCs w:val="20"/>
              </w:rPr>
              <w:t xml:space="preserve">CONTRACT DELIVERABLE ITEM </w:t>
            </w:r>
            <w:r w:rsidR="004008A1" w:rsidRPr="00530741">
              <w:rPr>
                <w:rFonts w:ascii="Times New Roman" w:hAnsi="Times New Roman"/>
                <w:b/>
                <w:bCs/>
                <w:sz w:val="20"/>
                <w:szCs w:val="20"/>
              </w:rPr>
              <w:t xml:space="preserve">/ </w:t>
            </w:r>
            <w:r w:rsidRPr="00530741">
              <w:rPr>
                <w:rFonts w:ascii="Times New Roman" w:hAnsi="Times New Roman"/>
                <w:b/>
                <w:bCs/>
                <w:sz w:val="20"/>
                <w:szCs w:val="20"/>
              </w:rPr>
              <w:t>TASK</w:t>
            </w:r>
          </w:p>
        </w:tc>
        <w:tc>
          <w:tcPr>
            <w:tcW w:w="949" w:type="pct"/>
            <w:vAlign w:val="center"/>
          </w:tcPr>
          <w:p w14:paraId="230C0086" w14:textId="77777777" w:rsidR="00365CF2" w:rsidRPr="00530741" w:rsidRDefault="00365CF2" w:rsidP="00365CF2">
            <w:pPr>
              <w:spacing w:after="0" w:line="240" w:lineRule="auto"/>
              <w:jc w:val="center"/>
              <w:rPr>
                <w:rFonts w:ascii="Times New Roman" w:hAnsi="Times New Roman"/>
                <w:b/>
                <w:bCs/>
                <w:sz w:val="20"/>
                <w:szCs w:val="20"/>
              </w:rPr>
            </w:pPr>
            <w:r w:rsidRPr="00530741">
              <w:rPr>
                <w:rFonts w:ascii="Times New Roman" w:hAnsi="Times New Roman"/>
                <w:b/>
                <w:bCs/>
                <w:sz w:val="20"/>
                <w:szCs w:val="20"/>
              </w:rPr>
              <w:t xml:space="preserve">BEST ESTIMATE OF HOURS TO COMPLETE TASK </w:t>
            </w:r>
            <w:r w:rsidRPr="00530741">
              <w:rPr>
                <w:rFonts w:ascii="Times New Roman" w:hAnsi="Times New Roman"/>
                <w:bCs/>
                <w:sz w:val="20"/>
                <w:szCs w:val="20"/>
              </w:rPr>
              <w:t>(</w:t>
            </w:r>
            <w:r w:rsidRPr="00530741">
              <w:rPr>
                <w:rFonts w:ascii="Times New Roman" w:hAnsi="Times New Roman"/>
                <w:bCs/>
                <w:i/>
                <w:sz w:val="20"/>
                <w:szCs w:val="20"/>
              </w:rPr>
              <w:t>a range of hours is acceptable)</w:t>
            </w:r>
          </w:p>
        </w:tc>
      </w:tr>
      <w:tr w:rsidR="00365CF2" w:rsidRPr="00155ACF" w14:paraId="26763A1F" w14:textId="77777777" w:rsidTr="004008A1">
        <w:trPr>
          <w:cantSplit/>
          <w:trHeight w:val="225"/>
        </w:trPr>
        <w:tc>
          <w:tcPr>
            <w:tcW w:w="855" w:type="pct"/>
          </w:tcPr>
          <w:p w14:paraId="36DD7843" w14:textId="77777777" w:rsidR="00365CF2" w:rsidRPr="00530741" w:rsidRDefault="00365CF2" w:rsidP="00365CF2">
            <w:pPr>
              <w:spacing w:after="0" w:line="240" w:lineRule="auto"/>
              <w:ind w:left="86"/>
              <w:rPr>
                <w:rFonts w:ascii="Times New Roman" w:hAnsi="Times New Roman"/>
                <w:b/>
                <w:bCs/>
                <w:sz w:val="20"/>
                <w:szCs w:val="20"/>
              </w:rPr>
            </w:pPr>
            <w:r w:rsidRPr="00530741">
              <w:rPr>
                <w:rFonts w:ascii="Times New Roman" w:hAnsi="Times New Roman"/>
                <w:b/>
                <w:bCs/>
                <w:sz w:val="20"/>
                <w:szCs w:val="20"/>
              </w:rPr>
              <w:t>CDI#1</w:t>
            </w:r>
          </w:p>
          <w:p w14:paraId="695B6746" w14:textId="77777777" w:rsidR="00365CF2" w:rsidRPr="00530741" w:rsidRDefault="00365CF2" w:rsidP="00365CF2">
            <w:pPr>
              <w:spacing w:after="0" w:line="240" w:lineRule="auto"/>
              <w:ind w:left="86"/>
              <w:rPr>
                <w:rFonts w:ascii="Times New Roman" w:hAnsi="Times New Roman"/>
                <w:b/>
                <w:bCs/>
                <w:sz w:val="20"/>
                <w:szCs w:val="20"/>
              </w:rPr>
            </w:pPr>
          </w:p>
        </w:tc>
        <w:tc>
          <w:tcPr>
            <w:tcW w:w="799" w:type="pct"/>
          </w:tcPr>
          <w:p w14:paraId="4FF6CE17" w14:textId="77777777" w:rsidR="00365CF2" w:rsidRPr="00451D4B" w:rsidRDefault="00365CF2" w:rsidP="004008A1">
            <w:pPr>
              <w:spacing w:after="0" w:line="240" w:lineRule="auto"/>
              <w:rPr>
                <w:rFonts w:ascii="Times New Roman" w:hAnsi="Times New Roman"/>
                <w:sz w:val="20"/>
                <w:szCs w:val="20"/>
              </w:rPr>
            </w:pPr>
          </w:p>
          <w:p w14:paraId="7295C676" w14:textId="4F38A1CE" w:rsidR="00EF3893" w:rsidRPr="00451D4B" w:rsidRDefault="009833AB" w:rsidP="004008A1">
            <w:pPr>
              <w:spacing w:after="0" w:line="240" w:lineRule="auto"/>
              <w:rPr>
                <w:rFonts w:ascii="Times New Roman" w:hAnsi="Times New Roman"/>
                <w:sz w:val="20"/>
                <w:szCs w:val="20"/>
              </w:rPr>
            </w:pPr>
            <w:r>
              <w:rPr>
                <w:rFonts w:ascii="Times New Roman" w:hAnsi="Times New Roman"/>
                <w:sz w:val="20"/>
                <w:szCs w:val="20"/>
              </w:rPr>
              <w:t>April</w:t>
            </w:r>
            <w:r w:rsidR="007F1AF1" w:rsidRPr="00451D4B">
              <w:rPr>
                <w:rFonts w:ascii="Times New Roman" w:hAnsi="Times New Roman"/>
                <w:sz w:val="20"/>
                <w:szCs w:val="20"/>
              </w:rPr>
              <w:t xml:space="preserve"> 1</w:t>
            </w:r>
            <w:r>
              <w:rPr>
                <w:rFonts w:ascii="Times New Roman" w:hAnsi="Times New Roman"/>
                <w:sz w:val="20"/>
                <w:szCs w:val="20"/>
              </w:rPr>
              <w:t>2 – April 20</w:t>
            </w:r>
            <w:r w:rsidR="007F1AF1" w:rsidRPr="00451D4B">
              <w:rPr>
                <w:rFonts w:ascii="Times New Roman" w:hAnsi="Times New Roman"/>
                <w:sz w:val="20"/>
                <w:szCs w:val="20"/>
              </w:rPr>
              <w:t>, 2023</w:t>
            </w:r>
          </w:p>
        </w:tc>
        <w:tc>
          <w:tcPr>
            <w:tcW w:w="2397" w:type="pct"/>
          </w:tcPr>
          <w:p w14:paraId="76EB9B7E" w14:textId="4F1324A4" w:rsidR="00365CF2" w:rsidRPr="00155ACF" w:rsidRDefault="009E1796" w:rsidP="009E1796">
            <w:pPr>
              <w:tabs>
                <w:tab w:val="left" w:pos="720"/>
              </w:tabs>
              <w:spacing w:after="0" w:line="240" w:lineRule="auto"/>
              <w:rPr>
                <w:rFonts w:ascii="Arial" w:hAnsi="Arial" w:cs="Arial"/>
                <w:sz w:val="20"/>
                <w:szCs w:val="20"/>
              </w:rPr>
            </w:pPr>
            <w:r w:rsidRPr="00155ACF">
              <w:rPr>
                <w:rFonts w:ascii="Times New Roman" w:hAnsi="Times New Roman"/>
              </w:rPr>
              <w:t xml:space="preserve">The </w:t>
            </w:r>
            <w:r w:rsidRPr="00155ACF">
              <w:rPr>
                <w:rFonts w:ascii="Times New Roman" w:hAnsi="Times New Roman"/>
                <w:b/>
              </w:rPr>
              <w:t xml:space="preserve">Contractor </w:t>
            </w:r>
            <w:r w:rsidRPr="00155ACF">
              <w:rPr>
                <w:rFonts w:ascii="Times New Roman" w:hAnsi="Times New Roman"/>
              </w:rPr>
              <w:t xml:space="preserve">shall meet and confer with </w:t>
            </w:r>
            <w:r w:rsidR="00167321">
              <w:rPr>
                <w:rFonts w:ascii="Times New Roman" w:hAnsi="Times New Roman"/>
                <w:b/>
                <w:bCs/>
              </w:rPr>
              <w:t xml:space="preserve">LMB Executive Director and/or </w:t>
            </w:r>
            <w:r>
              <w:rPr>
                <w:rFonts w:ascii="Times New Roman" w:hAnsi="Times New Roman"/>
                <w:b/>
              </w:rPr>
              <w:t>LMB</w:t>
            </w:r>
            <w:r w:rsidRPr="00155ACF">
              <w:rPr>
                <w:rFonts w:ascii="Times New Roman" w:hAnsi="Times New Roman"/>
              </w:rPr>
              <w:t xml:space="preserve"> staff to gather project details and to prepare a detailed </w:t>
            </w:r>
            <w:r w:rsidRPr="00155ACF">
              <w:rPr>
                <w:rFonts w:ascii="Times New Roman" w:hAnsi="Times New Roman"/>
                <w:b/>
              </w:rPr>
              <w:t>Project Work P</w:t>
            </w:r>
            <w:r w:rsidR="00167321">
              <w:rPr>
                <w:rFonts w:ascii="Times New Roman" w:hAnsi="Times New Roman"/>
                <w:b/>
              </w:rPr>
              <w:t>lan</w:t>
            </w:r>
            <w:r w:rsidRPr="00155ACF">
              <w:rPr>
                <w:rFonts w:ascii="Times New Roman" w:hAnsi="Times New Roman"/>
                <w:b/>
              </w:rPr>
              <w:t xml:space="preserve"> </w:t>
            </w:r>
            <w:r w:rsidRPr="00155ACF">
              <w:rPr>
                <w:rFonts w:ascii="Times New Roman" w:hAnsi="Times New Roman"/>
              </w:rPr>
              <w:t>that describes the methodology and</w:t>
            </w:r>
            <w:r w:rsidR="00167321">
              <w:rPr>
                <w:rFonts w:ascii="Times New Roman" w:hAnsi="Times New Roman"/>
              </w:rPr>
              <w:t xml:space="preserve"> timeframe for grant writing tasks</w:t>
            </w:r>
            <w:r>
              <w:rPr>
                <w:rFonts w:ascii="Times New Roman" w:hAnsi="Times New Roman"/>
              </w:rPr>
              <w:t>.</w:t>
            </w:r>
          </w:p>
        </w:tc>
        <w:tc>
          <w:tcPr>
            <w:tcW w:w="949" w:type="pct"/>
          </w:tcPr>
          <w:p w14:paraId="47B93014" w14:textId="77777777" w:rsidR="00365CF2" w:rsidRPr="00155ACF" w:rsidRDefault="00365CF2" w:rsidP="00365CF2">
            <w:pPr>
              <w:spacing w:after="0" w:line="240" w:lineRule="auto"/>
              <w:rPr>
                <w:rFonts w:ascii="Arial" w:hAnsi="Arial" w:cs="Arial"/>
                <w:sz w:val="20"/>
                <w:szCs w:val="20"/>
              </w:rPr>
            </w:pPr>
          </w:p>
        </w:tc>
      </w:tr>
      <w:tr w:rsidR="00867A2C" w:rsidRPr="00155ACF" w14:paraId="4ABD0AE4" w14:textId="77777777" w:rsidTr="004008A1">
        <w:trPr>
          <w:cantSplit/>
          <w:trHeight w:val="225"/>
        </w:trPr>
        <w:tc>
          <w:tcPr>
            <w:tcW w:w="855" w:type="pct"/>
          </w:tcPr>
          <w:p w14:paraId="51E6EF5E" w14:textId="574F7F4E" w:rsidR="00867A2C" w:rsidRPr="00530741" w:rsidRDefault="00867A2C" w:rsidP="00365CF2">
            <w:pPr>
              <w:spacing w:after="0" w:line="240" w:lineRule="auto"/>
              <w:ind w:left="86"/>
              <w:rPr>
                <w:rFonts w:ascii="Times New Roman" w:hAnsi="Times New Roman"/>
                <w:b/>
                <w:bCs/>
                <w:sz w:val="20"/>
                <w:szCs w:val="20"/>
              </w:rPr>
            </w:pPr>
            <w:r>
              <w:rPr>
                <w:rFonts w:ascii="Times New Roman" w:hAnsi="Times New Roman"/>
                <w:b/>
                <w:bCs/>
                <w:sz w:val="20"/>
                <w:szCs w:val="20"/>
              </w:rPr>
              <w:t>CDI#2</w:t>
            </w:r>
          </w:p>
        </w:tc>
        <w:tc>
          <w:tcPr>
            <w:tcW w:w="799" w:type="pct"/>
          </w:tcPr>
          <w:p w14:paraId="2379D1E6" w14:textId="5AF8A606" w:rsidR="00867A2C" w:rsidRPr="00451D4B" w:rsidRDefault="00867A2C" w:rsidP="004008A1">
            <w:pPr>
              <w:spacing w:after="0" w:line="240" w:lineRule="auto"/>
              <w:rPr>
                <w:rFonts w:ascii="Times New Roman" w:hAnsi="Times New Roman"/>
                <w:sz w:val="20"/>
                <w:szCs w:val="20"/>
              </w:rPr>
            </w:pPr>
            <w:r>
              <w:rPr>
                <w:rFonts w:ascii="Times New Roman" w:hAnsi="Times New Roman"/>
                <w:sz w:val="20"/>
                <w:szCs w:val="20"/>
              </w:rPr>
              <w:t>Ongoing</w:t>
            </w:r>
          </w:p>
        </w:tc>
        <w:tc>
          <w:tcPr>
            <w:tcW w:w="2397" w:type="pct"/>
          </w:tcPr>
          <w:p w14:paraId="13763BD9" w14:textId="24C7DD22" w:rsidR="00867A2C" w:rsidRPr="00867A2C" w:rsidRDefault="00867A2C" w:rsidP="009E1796">
            <w:pPr>
              <w:tabs>
                <w:tab w:val="left" w:pos="720"/>
              </w:tabs>
              <w:spacing w:after="0" w:line="240" w:lineRule="auto"/>
              <w:rPr>
                <w:rFonts w:ascii="Times New Roman" w:hAnsi="Times New Roman"/>
              </w:rPr>
            </w:pPr>
            <w:r>
              <w:rPr>
                <w:rFonts w:ascii="Times New Roman" w:hAnsi="Times New Roman"/>
              </w:rPr>
              <w:t xml:space="preserve">The </w:t>
            </w:r>
            <w:r>
              <w:rPr>
                <w:rFonts w:ascii="Times New Roman" w:hAnsi="Times New Roman"/>
                <w:b/>
                <w:bCs/>
              </w:rPr>
              <w:t xml:space="preserve">Contractor </w:t>
            </w:r>
            <w:r>
              <w:rPr>
                <w:rFonts w:ascii="Times New Roman" w:hAnsi="Times New Roman"/>
              </w:rPr>
              <w:t xml:space="preserve">shall analyze and synthesize all data from the current Garrett County Community Health Assessment, as well as strategic plans/annual reports from Garrett County Community Action, Department of Social Services, Garrett County Government, Garrett County Public Schools </w:t>
            </w:r>
            <w:r w:rsidR="007A0102">
              <w:rPr>
                <w:rFonts w:ascii="Times New Roman" w:hAnsi="Times New Roman"/>
              </w:rPr>
              <w:t>(10-year plan), and the Blueprint.</w:t>
            </w:r>
          </w:p>
        </w:tc>
        <w:tc>
          <w:tcPr>
            <w:tcW w:w="949" w:type="pct"/>
          </w:tcPr>
          <w:p w14:paraId="39E2BEC3" w14:textId="77777777" w:rsidR="00867A2C" w:rsidRPr="00155ACF" w:rsidRDefault="00867A2C" w:rsidP="00365CF2">
            <w:pPr>
              <w:spacing w:after="0" w:line="240" w:lineRule="auto"/>
              <w:rPr>
                <w:rFonts w:ascii="Arial" w:hAnsi="Arial" w:cs="Arial"/>
                <w:sz w:val="20"/>
                <w:szCs w:val="20"/>
              </w:rPr>
            </w:pPr>
          </w:p>
        </w:tc>
      </w:tr>
      <w:tr w:rsidR="00A22A43" w:rsidRPr="00155ACF" w14:paraId="64930CB4" w14:textId="77777777" w:rsidTr="004008A1">
        <w:trPr>
          <w:cantSplit/>
          <w:trHeight w:val="782"/>
        </w:trPr>
        <w:tc>
          <w:tcPr>
            <w:tcW w:w="855" w:type="pct"/>
          </w:tcPr>
          <w:p w14:paraId="547C624E" w14:textId="15993818" w:rsidR="00A22A43" w:rsidRPr="00530741" w:rsidRDefault="00A22A43" w:rsidP="00A22A43">
            <w:pPr>
              <w:spacing w:after="0" w:line="240" w:lineRule="auto"/>
              <w:ind w:left="86"/>
              <w:rPr>
                <w:rFonts w:ascii="Times New Roman" w:hAnsi="Times New Roman"/>
                <w:b/>
                <w:sz w:val="20"/>
                <w:szCs w:val="20"/>
              </w:rPr>
            </w:pPr>
            <w:r w:rsidRPr="00530741">
              <w:rPr>
                <w:rFonts w:ascii="Times New Roman" w:hAnsi="Times New Roman"/>
                <w:b/>
                <w:bCs/>
                <w:sz w:val="20"/>
                <w:szCs w:val="20"/>
              </w:rPr>
              <w:t>CDI#</w:t>
            </w:r>
            <w:r w:rsidR="007A0102">
              <w:rPr>
                <w:rFonts w:ascii="Times New Roman" w:hAnsi="Times New Roman"/>
                <w:b/>
                <w:bCs/>
                <w:sz w:val="20"/>
                <w:szCs w:val="20"/>
              </w:rPr>
              <w:t>3</w:t>
            </w:r>
          </w:p>
          <w:p w14:paraId="42D436AF" w14:textId="77777777" w:rsidR="00A22A43" w:rsidRPr="00530741" w:rsidRDefault="00A22A43" w:rsidP="00A22A43">
            <w:pPr>
              <w:spacing w:after="0" w:line="240" w:lineRule="auto"/>
              <w:ind w:left="86"/>
              <w:rPr>
                <w:rFonts w:ascii="Times New Roman" w:hAnsi="Times New Roman"/>
                <w:sz w:val="20"/>
                <w:szCs w:val="20"/>
              </w:rPr>
            </w:pPr>
          </w:p>
        </w:tc>
        <w:tc>
          <w:tcPr>
            <w:tcW w:w="799" w:type="pct"/>
          </w:tcPr>
          <w:p w14:paraId="58F4CEC4" w14:textId="77777777" w:rsidR="00A22A43" w:rsidRPr="00451D4B" w:rsidRDefault="00A22A43" w:rsidP="00A22A43">
            <w:pPr>
              <w:spacing w:after="0" w:line="240" w:lineRule="auto"/>
              <w:rPr>
                <w:rFonts w:ascii="Times New Roman" w:hAnsi="Times New Roman"/>
                <w:sz w:val="20"/>
                <w:szCs w:val="20"/>
              </w:rPr>
            </w:pPr>
          </w:p>
          <w:p w14:paraId="6242A413" w14:textId="44E62674" w:rsidR="00EF3893" w:rsidRPr="00451D4B" w:rsidRDefault="007F1AF1" w:rsidP="00A22A43">
            <w:pPr>
              <w:spacing w:after="0" w:line="240" w:lineRule="auto"/>
              <w:rPr>
                <w:rFonts w:ascii="Times New Roman" w:hAnsi="Times New Roman"/>
                <w:sz w:val="20"/>
                <w:szCs w:val="20"/>
              </w:rPr>
            </w:pPr>
            <w:r w:rsidRPr="00451D4B">
              <w:rPr>
                <w:rFonts w:ascii="Times New Roman" w:hAnsi="Times New Roman"/>
                <w:sz w:val="20"/>
                <w:szCs w:val="20"/>
              </w:rPr>
              <w:t>Ongoing</w:t>
            </w:r>
          </w:p>
        </w:tc>
        <w:tc>
          <w:tcPr>
            <w:tcW w:w="2397" w:type="pct"/>
          </w:tcPr>
          <w:p w14:paraId="7C4D7A8F" w14:textId="7DC26417" w:rsidR="00A22A43" w:rsidRPr="00155ACF" w:rsidRDefault="00A22A43" w:rsidP="007A4C84">
            <w:pPr>
              <w:spacing w:after="0" w:line="240" w:lineRule="auto"/>
              <w:rPr>
                <w:rFonts w:ascii="Arial" w:hAnsi="Arial" w:cs="Arial"/>
                <w:sz w:val="20"/>
                <w:szCs w:val="20"/>
              </w:rPr>
            </w:pPr>
            <w:r w:rsidRPr="00155ACF">
              <w:rPr>
                <w:rFonts w:ascii="Times New Roman" w:hAnsi="Times New Roman"/>
              </w:rPr>
              <w:t xml:space="preserve">The </w:t>
            </w:r>
            <w:r w:rsidRPr="00155ACF">
              <w:rPr>
                <w:rFonts w:ascii="Times New Roman" w:hAnsi="Times New Roman"/>
                <w:b/>
              </w:rPr>
              <w:t xml:space="preserve">Contractor </w:t>
            </w:r>
            <w:r w:rsidRPr="00155ACF">
              <w:rPr>
                <w:rFonts w:ascii="Times New Roman" w:hAnsi="Times New Roman"/>
              </w:rPr>
              <w:t xml:space="preserve">shall </w:t>
            </w:r>
            <w:r>
              <w:rPr>
                <w:rFonts w:ascii="Times New Roman" w:hAnsi="Times New Roman"/>
              </w:rPr>
              <w:t xml:space="preserve">conduct grant funding research in alignment with </w:t>
            </w:r>
            <w:r w:rsidR="007A4C84">
              <w:rPr>
                <w:rFonts w:ascii="Times New Roman" w:hAnsi="Times New Roman"/>
              </w:rPr>
              <w:t>the LMB’s Result, Indicator, and Priority Areas</w:t>
            </w:r>
            <w:r>
              <w:rPr>
                <w:rFonts w:ascii="Times New Roman" w:hAnsi="Times New Roman"/>
              </w:rPr>
              <w:t xml:space="preserve"> </w:t>
            </w:r>
            <w:r w:rsidR="00633A48">
              <w:rPr>
                <w:rFonts w:ascii="Times New Roman" w:hAnsi="Times New Roman"/>
              </w:rPr>
              <w:t>to identify</w:t>
            </w:r>
            <w:r w:rsidR="007A4C84">
              <w:rPr>
                <w:rFonts w:ascii="Times New Roman" w:hAnsi="Times New Roman"/>
              </w:rPr>
              <w:t xml:space="preserve"> </w:t>
            </w:r>
            <w:r w:rsidR="00633A48">
              <w:rPr>
                <w:rFonts w:ascii="Times New Roman" w:hAnsi="Times New Roman"/>
              </w:rPr>
              <w:t>federal, state, foundation, agencies, and organizations to support the LMB’s funding needs</w:t>
            </w:r>
            <w:r w:rsidR="007A4C84">
              <w:rPr>
                <w:rFonts w:ascii="Times New Roman" w:hAnsi="Times New Roman"/>
              </w:rPr>
              <w:t>.</w:t>
            </w:r>
          </w:p>
        </w:tc>
        <w:tc>
          <w:tcPr>
            <w:tcW w:w="949" w:type="pct"/>
          </w:tcPr>
          <w:p w14:paraId="4363BE94" w14:textId="77777777" w:rsidR="00A22A43" w:rsidRPr="00155ACF" w:rsidRDefault="00A22A43" w:rsidP="00A22A43">
            <w:pPr>
              <w:spacing w:after="0" w:line="240" w:lineRule="auto"/>
              <w:rPr>
                <w:rFonts w:ascii="Arial" w:hAnsi="Arial" w:cs="Arial"/>
                <w:sz w:val="20"/>
                <w:szCs w:val="20"/>
              </w:rPr>
            </w:pPr>
          </w:p>
        </w:tc>
      </w:tr>
      <w:tr w:rsidR="00A22A43" w:rsidRPr="00155ACF" w14:paraId="4D17B1BC" w14:textId="77777777" w:rsidTr="004008A1">
        <w:trPr>
          <w:cantSplit/>
          <w:trHeight w:val="456"/>
        </w:trPr>
        <w:tc>
          <w:tcPr>
            <w:tcW w:w="855" w:type="pct"/>
          </w:tcPr>
          <w:p w14:paraId="785B4687" w14:textId="38D58DDA" w:rsidR="00A22A43" w:rsidRPr="00530741" w:rsidRDefault="00A22A43" w:rsidP="00A22A43">
            <w:pPr>
              <w:spacing w:after="0" w:line="240" w:lineRule="auto"/>
              <w:ind w:left="86"/>
              <w:rPr>
                <w:rFonts w:ascii="Times New Roman" w:hAnsi="Times New Roman"/>
                <w:b/>
                <w:sz w:val="20"/>
                <w:szCs w:val="20"/>
              </w:rPr>
            </w:pPr>
            <w:r w:rsidRPr="00530741">
              <w:rPr>
                <w:rFonts w:ascii="Times New Roman" w:hAnsi="Times New Roman"/>
                <w:b/>
                <w:bCs/>
                <w:sz w:val="20"/>
                <w:szCs w:val="20"/>
              </w:rPr>
              <w:lastRenderedPageBreak/>
              <w:t>CDI#</w:t>
            </w:r>
            <w:r w:rsidR="007A0102">
              <w:rPr>
                <w:rFonts w:ascii="Times New Roman" w:hAnsi="Times New Roman"/>
                <w:b/>
                <w:bCs/>
                <w:sz w:val="20"/>
                <w:szCs w:val="20"/>
              </w:rPr>
              <w:t>4</w:t>
            </w:r>
          </w:p>
          <w:p w14:paraId="60ADB3E2" w14:textId="77777777" w:rsidR="00A22A43" w:rsidRPr="00530741" w:rsidRDefault="00A22A43" w:rsidP="00A22A43">
            <w:pPr>
              <w:spacing w:after="0" w:line="240" w:lineRule="auto"/>
              <w:ind w:left="86"/>
              <w:rPr>
                <w:rFonts w:ascii="Times New Roman" w:hAnsi="Times New Roman"/>
                <w:b/>
                <w:sz w:val="20"/>
                <w:szCs w:val="20"/>
              </w:rPr>
            </w:pPr>
          </w:p>
        </w:tc>
        <w:tc>
          <w:tcPr>
            <w:tcW w:w="799" w:type="pct"/>
          </w:tcPr>
          <w:p w14:paraId="7FC410AF" w14:textId="77777777" w:rsidR="00A22A43" w:rsidRPr="00451D4B" w:rsidRDefault="00A22A43" w:rsidP="00A22A43">
            <w:pPr>
              <w:spacing w:after="0" w:line="240" w:lineRule="auto"/>
              <w:rPr>
                <w:rFonts w:ascii="Times New Roman" w:hAnsi="Times New Roman"/>
                <w:sz w:val="20"/>
                <w:szCs w:val="20"/>
              </w:rPr>
            </w:pPr>
          </w:p>
          <w:p w14:paraId="02DAD546" w14:textId="7CC26006" w:rsidR="00EF3893" w:rsidRPr="00451D4B" w:rsidRDefault="007F1AF1" w:rsidP="00A22A43">
            <w:pPr>
              <w:spacing w:after="0" w:line="240" w:lineRule="auto"/>
              <w:rPr>
                <w:rFonts w:ascii="Times New Roman" w:hAnsi="Times New Roman"/>
                <w:sz w:val="20"/>
                <w:szCs w:val="20"/>
              </w:rPr>
            </w:pPr>
            <w:r w:rsidRPr="00451D4B">
              <w:rPr>
                <w:rFonts w:ascii="Times New Roman" w:hAnsi="Times New Roman"/>
                <w:sz w:val="20"/>
                <w:szCs w:val="20"/>
              </w:rPr>
              <w:t>Ongoing</w:t>
            </w:r>
          </w:p>
        </w:tc>
        <w:tc>
          <w:tcPr>
            <w:tcW w:w="2397" w:type="pct"/>
          </w:tcPr>
          <w:p w14:paraId="20348EB0" w14:textId="437CAEA3" w:rsidR="00A22A43" w:rsidRPr="00155ACF" w:rsidRDefault="00633A48" w:rsidP="00A22A43">
            <w:pPr>
              <w:tabs>
                <w:tab w:val="left" w:pos="720"/>
              </w:tabs>
              <w:spacing w:after="0" w:line="240" w:lineRule="auto"/>
              <w:rPr>
                <w:rFonts w:ascii="Arial" w:hAnsi="Arial" w:cs="Arial"/>
                <w:sz w:val="20"/>
                <w:szCs w:val="20"/>
              </w:rPr>
            </w:pPr>
            <w:r>
              <w:rPr>
                <w:rFonts w:ascii="Times New Roman" w:hAnsi="Times New Roman"/>
              </w:rPr>
              <w:t xml:space="preserve">The </w:t>
            </w:r>
            <w:r>
              <w:rPr>
                <w:rFonts w:ascii="Times New Roman" w:hAnsi="Times New Roman"/>
                <w:b/>
              </w:rPr>
              <w:t xml:space="preserve">Contractor </w:t>
            </w:r>
            <w:r>
              <w:rPr>
                <w:rFonts w:ascii="Times New Roman" w:hAnsi="Times New Roman"/>
              </w:rPr>
              <w:t>shall provide grant proposal development and writing services associated with the completion of grant applications on behalf of the LMB including the preparation of funding abstracts, production, and submittal of applications to funding sources.</w:t>
            </w:r>
          </w:p>
        </w:tc>
        <w:tc>
          <w:tcPr>
            <w:tcW w:w="949" w:type="pct"/>
          </w:tcPr>
          <w:p w14:paraId="1B52A885" w14:textId="77777777" w:rsidR="00A22A43" w:rsidRPr="00155ACF" w:rsidRDefault="00A22A43" w:rsidP="00A22A43">
            <w:pPr>
              <w:spacing w:after="0" w:line="240" w:lineRule="auto"/>
              <w:rPr>
                <w:rFonts w:ascii="Arial" w:hAnsi="Arial" w:cs="Arial"/>
                <w:sz w:val="20"/>
                <w:szCs w:val="20"/>
              </w:rPr>
            </w:pPr>
          </w:p>
        </w:tc>
      </w:tr>
      <w:tr w:rsidR="00A22A43" w:rsidRPr="00155ACF" w14:paraId="0A46EE06" w14:textId="77777777" w:rsidTr="004008A1">
        <w:trPr>
          <w:cantSplit/>
          <w:trHeight w:val="456"/>
        </w:trPr>
        <w:tc>
          <w:tcPr>
            <w:tcW w:w="855" w:type="pct"/>
          </w:tcPr>
          <w:p w14:paraId="210A54B6" w14:textId="3687C30C" w:rsidR="00A22A43" w:rsidRPr="00530741" w:rsidRDefault="00A22A43" w:rsidP="00A22A43">
            <w:pPr>
              <w:spacing w:after="0" w:line="240" w:lineRule="auto"/>
              <w:ind w:left="86"/>
              <w:rPr>
                <w:rFonts w:ascii="Times New Roman" w:hAnsi="Times New Roman"/>
                <w:b/>
                <w:bCs/>
                <w:sz w:val="20"/>
                <w:szCs w:val="20"/>
              </w:rPr>
            </w:pPr>
            <w:r w:rsidRPr="00530741">
              <w:rPr>
                <w:rFonts w:ascii="Times New Roman" w:hAnsi="Times New Roman"/>
                <w:b/>
                <w:bCs/>
                <w:sz w:val="20"/>
                <w:szCs w:val="20"/>
              </w:rPr>
              <w:t>CDI#</w:t>
            </w:r>
            <w:r w:rsidR="007A0102">
              <w:rPr>
                <w:rFonts w:ascii="Times New Roman" w:hAnsi="Times New Roman"/>
                <w:b/>
                <w:bCs/>
                <w:sz w:val="20"/>
                <w:szCs w:val="20"/>
              </w:rPr>
              <w:t>5</w:t>
            </w:r>
          </w:p>
        </w:tc>
        <w:tc>
          <w:tcPr>
            <w:tcW w:w="799" w:type="pct"/>
          </w:tcPr>
          <w:p w14:paraId="44AB0CD6" w14:textId="77777777" w:rsidR="00A22A43" w:rsidRPr="00451D4B" w:rsidRDefault="00A22A43" w:rsidP="00A22A43">
            <w:pPr>
              <w:spacing w:after="0" w:line="240" w:lineRule="auto"/>
              <w:rPr>
                <w:rFonts w:ascii="Times New Roman" w:hAnsi="Times New Roman"/>
                <w:sz w:val="20"/>
                <w:szCs w:val="20"/>
              </w:rPr>
            </w:pPr>
          </w:p>
          <w:p w14:paraId="246094AC" w14:textId="2F3FFD7A" w:rsidR="00EF3893" w:rsidRPr="00451D4B" w:rsidRDefault="007F1AF1" w:rsidP="00A22A43">
            <w:pPr>
              <w:spacing w:after="0" w:line="240" w:lineRule="auto"/>
              <w:rPr>
                <w:rFonts w:ascii="Times New Roman" w:hAnsi="Times New Roman"/>
                <w:sz w:val="20"/>
                <w:szCs w:val="20"/>
              </w:rPr>
            </w:pPr>
            <w:r w:rsidRPr="00451D4B">
              <w:rPr>
                <w:rFonts w:ascii="Times New Roman" w:hAnsi="Times New Roman"/>
                <w:sz w:val="20"/>
                <w:szCs w:val="20"/>
              </w:rPr>
              <w:t>Monthly</w:t>
            </w:r>
            <w:r w:rsidR="00855270">
              <w:rPr>
                <w:rFonts w:ascii="Times New Roman" w:hAnsi="Times New Roman"/>
                <w:sz w:val="20"/>
                <w:szCs w:val="20"/>
              </w:rPr>
              <w:t xml:space="preserve"> </w:t>
            </w:r>
          </w:p>
        </w:tc>
        <w:tc>
          <w:tcPr>
            <w:tcW w:w="2397" w:type="pct"/>
          </w:tcPr>
          <w:p w14:paraId="28345A0F" w14:textId="3AC32D94" w:rsidR="00A22A43" w:rsidRPr="00155ACF" w:rsidRDefault="00633A48" w:rsidP="00633A48">
            <w:pPr>
              <w:spacing w:after="0" w:line="240" w:lineRule="auto"/>
              <w:rPr>
                <w:rFonts w:ascii="Times New Roman" w:hAnsi="Times New Roman"/>
              </w:rPr>
            </w:pPr>
            <w:r w:rsidRPr="00155ACF">
              <w:rPr>
                <w:rFonts w:ascii="Times New Roman" w:hAnsi="Times New Roman"/>
              </w:rPr>
              <w:t xml:space="preserve">The </w:t>
            </w:r>
            <w:r w:rsidRPr="00155ACF">
              <w:rPr>
                <w:rFonts w:ascii="Times New Roman" w:hAnsi="Times New Roman"/>
                <w:b/>
              </w:rPr>
              <w:t xml:space="preserve">Contractor </w:t>
            </w:r>
            <w:r w:rsidRPr="00155ACF">
              <w:rPr>
                <w:rFonts w:ascii="Times New Roman" w:hAnsi="Times New Roman"/>
              </w:rPr>
              <w:t xml:space="preserve">shall </w:t>
            </w:r>
            <w:r>
              <w:rPr>
                <w:rFonts w:ascii="Times New Roman" w:hAnsi="Times New Roman"/>
              </w:rPr>
              <w:t xml:space="preserve">submit monthly reports to the LMB summarizing the amount of time expended and describe activities undertaken during the previous month.  </w:t>
            </w:r>
          </w:p>
        </w:tc>
        <w:tc>
          <w:tcPr>
            <w:tcW w:w="949" w:type="pct"/>
          </w:tcPr>
          <w:p w14:paraId="7B6FC78A" w14:textId="77777777" w:rsidR="00A22A43" w:rsidRPr="00155ACF" w:rsidRDefault="00A22A43" w:rsidP="00A22A43">
            <w:pPr>
              <w:spacing w:after="0" w:line="240" w:lineRule="auto"/>
              <w:rPr>
                <w:rFonts w:ascii="Arial" w:hAnsi="Arial" w:cs="Arial"/>
                <w:sz w:val="20"/>
                <w:szCs w:val="20"/>
              </w:rPr>
            </w:pPr>
          </w:p>
        </w:tc>
      </w:tr>
    </w:tbl>
    <w:p w14:paraId="2A33D2FE" w14:textId="77777777" w:rsidR="006305B8" w:rsidRPr="00155ACF" w:rsidRDefault="006305B8"/>
    <w:p w14:paraId="21321DF0" w14:textId="77777777" w:rsidR="0062140C" w:rsidRPr="00155ACF" w:rsidRDefault="0062140C" w:rsidP="00365CF2">
      <w:pPr>
        <w:autoSpaceDE w:val="0"/>
        <w:autoSpaceDN w:val="0"/>
        <w:adjustRightInd w:val="0"/>
        <w:spacing w:after="0" w:line="240" w:lineRule="auto"/>
        <w:contextualSpacing/>
        <w:rPr>
          <w:rFonts w:ascii="Arial" w:eastAsia="Calibri" w:hAnsi="Arial" w:cs="Arial"/>
          <w:sz w:val="20"/>
          <w:szCs w:val="20"/>
        </w:rPr>
      </w:pPr>
    </w:p>
    <w:p w14:paraId="1AB3347D" w14:textId="77777777" w:rsidR="0062140C" w:rsidRPr="00155ACF" w:rsidRDefault="0062140C" w:rsidP="00365CF2">
      <w:pPr>
        <w:autoSpaceDE w:val="0"/>
        <w:autoSpaceDN w:val="0"/>
        <w:adjustRightInd w:val="0"/>
        <w:spacing w:after="0" w:line="240" w:lineRule="auto"/>
        <w:contextualSpacing/>
        <w:rPr>
          <w:rFonts w:ascii="Arial" w:eastAsia="Calibri" w:hAnsi="Arial" w:cs="Arial"/>
          <w:sz w:val="20"/>
          <w:szCs w:val="20"/>
        </w:rPr>
      </w:pPr>
    </w:p>
    <w:p w14:paraId="13780BA8" w14:textId="57EFE964" w:rsidR="00B95F88" w:rsidRPr="00B95F88" w:rsidRDefault="00B95F88" w:rsidP="00633A48">
      <w:pPr>
        <w:autoSpaceDE w:val="0"/>
        <w:autoSpaceDN w:val="0"/>
        <w:adjustRightInd w:val="0"/>
        <w:spacing w:after="0" w:line="240" w:lineRule="auto"/>
        <w:jc w:val="center"/>
        <w:rPr>
          <w:rFonts w:ascii="Times New Roman" w:eastAsia="Calibri" w:hAnsi="Times New Roman"/>
          <w:color w:val="000000"/>
          <w:sz w:val="23"/>
          <w:szCs w:val="23"/>
        </w:rPr>
      </w:pPr>
    </w:p>
    <w:sectPr w:rsidR="00B95F88" w:rsidRPr="00B95F88" w:rsidSect="00C37DD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7FF8" w14:textId="77777777" w:rsidR="00530741" w:rsidRDefault="00530741" w:rsidP="00457F9D">
      <w:pPr>
        <w:spacing w:after="0" w:line="240" w:lineRule="auto"/>
      </w:pPr>
      <w:r>
        <w:separator/>
      </w:r>
    </w:p>
  </w:endnote>
  <w:endnote w:type="continuationSeparator" w:id="0">
    <w:p w14:paraId="49767CE9" w14:textId="77777777" w:rsidR="00530741" w:rsidRDefault="00530741" w:rsidP="0045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A2CE" w14:textId="77777777" w:rsidR="00530741" w:rsidRPr="006305B8" w:rsidRDefault="00530741" w:rsidP="006305B8">
    <w:pPr>
      <w:pStyle w:val="Footer"/>
      <w:jc w:val="center"/>
      <w:rPr>
        <w:rFonts w:ascii="Times New Roman" w:hAnsi="Times New Roman"/>
        <w:sz w:val="20"/>
        <w:szCs w:val="20"/>
      </w:rPr>
    </w:pPr>
    <w:r w:rsidRPr="006305B8">
      <w:rPr>
        <w:rFonts w:ascii="Times New Roman" w:hAnsi="Times New Roman"/>
        <w:sz w:val="20"/>
        <w:szCs w:val="20"/>
      </w:rPr>
      <w:fldChar w:fldCharType="begin"/>
    </w:r>
    <w:r w:rsidRPr="006305B8">
      <w:rPr>
        <w:rFonts w:ascii="Times New Roman" w:hAnsi="Times New Roman"/>
        <w:sz w:val="20"/>
        <w:szCs w:val="20"/>
      </w:rPr>
      <w:instrText xml:space="preserve"> PAGE   \* MERGEFORMAT </w:instrText>
    </w:r>
    <w:r w:rsidRPr="006305B8">
      <w:rPr>
        <w:rFonts w:ascii="Times New Roman" w:hAnsi="Times New Roman"/>
        <w:sz w:val="20"/>
        <w:szCs w:val="20"/>
      </w:rPr>
      <w:fldChar w:fldCharType="separate"/>
    </w:r>
    <w:r w:rsidR="00A47A70">
      <w:rPr>
        <w:rFonts w:ascii="Times New Roman" w:hAnsi="Times New Roman"/>
        <w:noProof/>
        <w:sz w:val="20"/>
        <w:szCs w:val="20"/>
      </w:rPr>
      <w:t>1</w:t>
    </w:r>
    <w:r w:rsidRPr="006305B8">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E439" w14:textId="77777777" w:rsidR="00530741" w:rsidRDefault="00530741" w:rsidP="00457F9D">
      <w:pPr>
        <w:spacing w:after="0" w:line="240" w:lineRule="auto"/>
      </w:pPr>
      <w:r>
        <w:separator/>
      </w:r>
    </w:p>
  </w:footnote>
  <w:footnote w:type="continuationSeparator" w:id="0">
    <w:p w14:paraId="06941322" w14:textId="77777777" w:rsidR="00530741" w:rsidRDefault="00530741" w:rsidP="00457F9D">
      <w:pPr>
        <w:spacing w:after="0" w:line="240" w:lineRule="auto"/>
      </w:pPr>
      <w:r>
        <w:continuationSeparator/>
      </w:r>
    </w:p>
  </w:footnote>
  <w:footnote w:id="1">
    <w:p w14:paraId="5CD4BF18" w14:textId="77777777" w:rsidR="00530741" w:rsidRPr="006305B8" w:rsidRDefault="00530741" w:rsidP="00365CF2">
      <w:pPr>
        <w:pStyle w:val="FootnoteText"/>
        <w:spacing w:after="0" w:line="240" w:lineRule="auto"/>
        <w:rPr>
          <w:rFonts w:ascii="Arial" w:hAnsi="Arial" w:cs="Arial"/>
        </w:rPr>
      </w:pPr>
      <w:r w:rsidRPr="006305B8">
        <w:rPr>
          <w:rStyle w:val="FootnoteReference"/>
          <w:rFonts w:ascii="Arial" w:hAnsi="Arial" w:cs="Arial"/>
        </w:rPr>
        <w:footnoteRef/>
      </w:r>
      <w:r w:rsidRPr="006305B8">
        <w:rPr>
          <w:rFonts w:ascii="Arial" w:hAnsi="Arial" w:cs="Arial"/>
        </w:rPr>
        <w:t xml:space="preserve"> </w:t>
      </w:r>
      <w:r w:rsidRPr="006305B8">
        <w:rPr>
          <w:rFonts w:ascii="Arial" w:hAnsi="Arial" w:cs="Arial"/>
          <w:bCs/>
          <w:i/>
        </w:rPr>
        <w:t>Blended Hourly Rate</w:t>
      </w:r>
      <w:r w:rsidRPr="006305B8">
        <w:rPr>
          <w:rFonts w:ascii="Arial" w:hAnsi="Arial" w:cs="Arial"/>
          <w:bCs/>
        </w:rPr>
        <w:t xml:space="preserve"> is a single composite hourly rate to be applied to all time billed, without regard to the level of experience, qualifications</w:t>
      </w:r>
      <w:r>
        <w:rPr>
          <w:rFonts w:ascii="Arial" w:hAnsi="Arial" w:cs="Arial"/>
          <w:bCs/>
        </w:rPr>
        <w:t>,</w:t>
      </w:r>
      <w:r w:rsidRPr="006305B8">
        <w:rPr>
          <w:rFonts w:ascii="Arial" w:hAnsi="Arial" w:cs="Arial"/>
          <w:bCs/>
        </w:rPr>
        <w:t xml:space="preserve"> or hourly rates normally charged for individuals performing the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F841" w14:textId="63D04E12" w:rsidR="00530741" w:rsidRPr="00530741" w:rsidRDefault="00530741" w:rsidP="0062140C">
    <w:pPr>
      <w:pStyle w:val="Default"/>
      <w:jc w:val="center"/>
      <w:rPr>
        <w:rFonts w:eastAsia="Calibri"/>
        <w:b/>
        <w:color w:val="365F91"/>
      </w:rPr>
    </w:pPr>
    <w:r w:rsidRPr="00530741">
      <w:rPr>
        <w:rFonts w:eastAsia="Calibri"/>
        <w:b/>
        <w:color w:val="365F91"/>
      </w:rPr>
      <w:t xml:space="preserve">CPQ </w:t>
    </w:r>
    <w:r w:rsidR="00C35F43">
      <w:rPr>
        <w:rFonts w:eastAsia="Calibri"/>
        <w:b/>
        <w:color w:val="365F91"/>
      </w:rPr>
      <w:t>2</w:t>
    </w:r>
    <w:r w:rsidRPr="00530741">
      <w:rPr>
        <w:rFonts w:eastAsia="Calibri"/>
        <w:b/>
        <w:color w:val="365F91"/>
      </w:rPr>
      <w:t>3-100: FY 20</w:t>
    </w:r>
    <w:r w:rsidR="00C35F43">
      <w:rPr>
        <w:rFonts w:eastAsia="Calibri"/>
        <w:b/>
        <w:color w:val="365F91"/>
      </w:rPr>
      <w:t>2</w:t>
    </w:r>
    <w:r w:rsidRPr="00530741">
      <w:rPr>
        <w:rFonts w:eastAsia="Calibri"/>
        <w:b/>
        <w:color w:val="365F91"/>
      </w:rPr>
      <w:t xml:space="preserve">3 </w:t>
    </w:r>
    <w:r w:rsidR="00C35F43">
      <w:rPr>
        <w:rFonts w:eastAsia="Calibri"/>
        <w:b/>
        <w:color w:val="365F91"/>
      </w:rPr>
      <w:t>INVITATION FOR GRANT WRITING SERVICES</w:t>
    </w:r>
  </w:p>
  <w:p w14:paraId="7B46A004" w14:textId="1B025A03" w:rsidR="00530741" w:rsidRPr="00530741" w:rsidRDefault="00530741" w:rsidP="0062140C">
    <w:pPr>
      <w:pStyle w:val="Default"/>
      <w:spacing w:after="120"/>
      <w:jc w:val="center"/>
      <w:rPr>
        <w:rFonts w:eastAsia="Calibri"/>
        <w:b/>
        <w:color w:val="365F91"/>
      </w:rPr>
    </w:pPr>
    <w:r w:rsidRPr="00530741">
      <w:rPr>
        <w:rFonts w:eastAsia="Calibri"/>
        <w:b/>
        <w:color w:val="365F91"/>
      </w:rPr>
      <w:t xml:space="preserve">ATTACHMENT </w:t>
    </w:r>
    <w:r w:rsidR="00C35F43">
      <w:rPr>
        <w:rFonts w:eastAsia="Calibri"/>
        <w:b/>
        <w:color w:val="365F91"/>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BDD"/>
    <w:multiLevelType w:val="hybridMultilevel"/>
    <w:tmpl w:val="ACFCE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412FD"/>
    <w:multiLevelType w:val="multilevel"/>
    <w:tmpl w:val="05BC7214"/>
    <w:lvl w:ilvl="0">
      <w:start w:val="5"/>
      <w:numFmt w:val="upperLetter"/>
      <w:lvlText w:val="%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D7499F"/>
    <w:multiLevelType w:val="hybridMultilevel"/>
    <w:tmpl w:val="87C04974"/>
    <w:lvl w:ilvl="0" w:tplc="BC86DD24">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41F0A"/>
    <w:multiLevelType w:val="hybridMultilevel"/>
    <w:tmpl w:val="F73E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0638E"/>
    <w:multiLevelType w:val="hybridMultilevel"/>
    <w:tmpl w:val="F122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65797"/>
    <w:multiLevelType w:val="hybridMultilevel"/>
    <w:tmpl w:val="EBB649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01EEE"/>
    <w:multiLevelType w:val="hybridMultilevel"/>
    <w:tmpl w:val="A12E09E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253B3F"/>
    <w:multiLevelType w:val="hybridMultilevel"/>
    <w:tmpl w:val="5C0006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5942BA"/>
    <w:multiLevelType w:val="hybridMultilevel"/>
    <w:tmpl w:val="58EA83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3E2AF5"/>
    <w:multiLevelType w:val="hybridMultilevel"/>
    <w:tmpl w:val="57E8D5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2F42240"/>
    <w:multiLevelType w:val="hybridMultilevel"/>
    <w:tmpl w:val="4C04CA04"/>
    <w:lvl w:ilvl="0" w:tplc="CD0850FC">
      <w:start w:val="2"/>
      <w:numFmt w:val="bullet"/>
      <w:lvlText w:val=""/>
      <w:lvlJc w:val="left"/>
      <w:pPr>
        <w:ind w:left="720" w:hanging="360"/>
      </w:pPr>
      <w:rPr>
        <w:rFonts w:ascii="Wingdings" w:eastAsia="Calibri" w:hAnsi="Wingdings"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25E52"/>
    <w:multiLevelType w:val="hybridMultilevel"/>
    <w:tmpl w:val="9746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81BDE"/>
    <w:multiLevelType w:val="hybridMultilevel"/>
    <w:tmpl w:val="A6F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60D14"/>
    <w:multiLevelType w:val="hybridMultilevel"/>
    <w:tmpl w:val="EB5E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56BC3"/>
    <w:multiLevelType w:val="hybridMultilevel"/>
    <w:tmpl w:val="740A201C"/>
    <w:lvl w:ilvl="0" w:tplc="180C0694">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A10D9"/>
    <w:multiLevelType w:val="hybridMultilevel"/>
    <w:tmpl w:val="CF28F26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0374D"/>
    <w:multiLevelType w:val="hybridMultilevel"/>
    <w:tmpl w:val="740A201C"/>
    <w:lvl w:ilvl="0" w:tplc="180C0694">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5546931">
    <w:abstractNumId w:val="1"/>
  </w:num>
  <w:num w:numId="2" w16cid:durableId="254174230">
    <w:abstractNumId w:val="16"/>
  </w:num>
  <w:num w:numId="3" w16cid:durableId="1252472326">
    <w:abstractNumId w:val="14"/>
  </w:num>
  <w:num w:numId="4" w16cid:durableId="1505507977">
    <w:abstractNumId w:val="10"/>
  </w:num>
  <w:num w:numId="5" w16cid:durableId="1561749048">
    <w:abstractNumId w:val="11"/>
  </w:num>
  <w:num w:numId="6" w16cid:durableId="39090309">
    <w:abstractNumId w:val="6"/>
  </w:num>
  <w:num w:numId="7" w16cid:durableId="1663193482">
    <w:abstractNumId w:val="0"/>
  </w:num>
  <w:num w:numId="8" w16cid:durableId="1400903013">
    <w:abstractNumId w:val="15"/>
  </w:num>
  <w:num w:numId="9" w16cid:durableId="1159232239">
    <w:abstractNumId w:val="9"/>
  </w:num>
  <w:num w:numId="10" w16cid:durableId="1095050024">
    <w:abstractNumId w:val="4"/>
  </w:num>
  <w:num w:numId="11" w16cid:durableId="220599792">
    <w:abstractNumId w:val="13"/>
  </w:num>
  <w:num w:numId="12" w16cid:durableId="443576076">
    <w:abstractNumId w:val="8"/>
  </w:num>
  <w:num w:numId="13" w16cid:durableId="207306985">
    <w:abstractNumId w:val="5"/>
  </w:num>
  <w:num w:numId="14" w16cid:durableId="1460369523">
    <w:abstractNumId w:val="12"/>
  </w:num>
  <w:num w:numId="15" w16cid:durableId="2105568438">
    <w:abstractNumId w:val="3"/>
  </w:num>
  <w:num w:numId="16" w16cid:durableId="1952584501">
    <w:abstractNumId w:val="2"/>
  </w:num>
  <w:num w:numId="17" w16cid:durableId="15234718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0"/>
    <w:rsid w:val="0000172C"/>
    <w:rsid w:val="0000353C"/>
    <w:rsid w:val="00005145"/>
    <w:rsid w:val="000119D6"/>
    <w:rsid w:val="00023626"/>
    <w:rsid w:val="000264A9"/>
    <w:rsid w:val="000351AF"/>
    <w:rsid w:val="00042AFD"/>
    <w:rsid w:val="00045DDF"/>
    <w:rsid w:val="00046FCE"/>
    <w:rsid w:val="000476CE"/>
    <w:rsid w:val="00053419"/>
    <w:rsid w:val="000566F6"/>
    <w:rsid w:val="00067C88"/>
    <w:rsid w:val="00076DCE"/>
    <w:rsid w:val="00081CE9"/>
    <w:rsid w:val="00087FC9"/>
    <w:rsid w:val="0009232B"/>
    <w:rsid w:val="000940C4"/>
    <w:rsid w:val="0009414E"/>
    <w:rsid w:val="00097DE3"/>
    <w:rsid w:val="000A0E35"/>
    <w:rsid w:val="000A76ED"/>
    <w:rsid w:val="000B4186"/>
    <w:rsid w:val="000C2625"/>
    <w:rsid w:val="000C28CB"/>
    <w:rsid w:val="000D6236"/>
    <w:rsid w:val="000E206A"/>
    <w:rsid w:val="000E52B4"/>
    <w:rsid w:val="00102C1B"/>
    <w:rsid w:val="00110D4D"/>
    <w:rsid w:val="001140AF"/>
    <w:rsid w:val="0011462F"/>
    <w:rsid w:val="001156A8"/>
    <w:rsid w:val="0011774E"/>
    <w:rsid w:val="00117E55"/>
    <w:rsid w:val="00122A48"/>
    <w:rsid w:val="0012375E"/>
    <w:rsid w:val="00141A8F"/>
    <w:rsid w:val="001420A2"/>
    <w:rsid w:val="0015068E"/>
    <w:rsid w:val="001526A2"/>
    <w:rsid w:val="00155ACF"/>
    <w:rsid w:val="00155E45"/>
    <w:rsid w:val="00155FEB"/>
    <w:rsid w:val="00156BDA"/>
    <w:rsid w:val="001618BB"/>
    <w:rsid w:val="00167321"/>
    <w:rsid w:val="001674B5"/>
    <w:rsid w:val="00172694"/>
    <w:rsid w:val="001804AB"/>
    <w:rsid w:val="00190A13"/>
    <w:rsid w:val="001A0BDE"/>
    <w:rsid w:val="001A74EE"/>
    <w:rsid w:val="001C6BB6"/>
    <w:rsid w:val="001D7166"/>
    <w:rsid w:val="001E00F9"/>
    <w:rsid w:val="00203F6B"/>
    <w:rsid w:val="00224625"/>
    <w:rsid w:val="002303B4"/>
    <w:rsid w:val="0023189A"/>
    <w:rsid w:val="00240FD5"/>
    <w:rsid w:val="0024139E"/>
    <w:rsid w:val="002439CB"/>
    <w:rsid w:val="002466FA"/>
    <w:rsid w:val="00247DFD"/>
    <w:rsid w:val="00257599"/>
    <w:rsid w:val="00260F38"/>
    <w:rsid w:val="00262269"/>
    <w:rsid w:val="002661E7"/>
    <w:rsid w:val="00277F4D"/>
    <w:rsid w:val="00283AA0"/>
    <w:rsid w:val="00285826"/>
    <w:rsid w:val="002B204A"/>
    <w:rsid w:val="002B4137"/>
    <w:rsid w:val="002D0AE6"/>
    <w:rsid w:val="002D0FD0"/>
    <w:rsid w:val="002D5CB8"/>
    <w:rsid w:val="0030448C"/>
    <w:rsid w:val="00307EB5"/>
    <w:rsid w:val="00313130"/>
    <w:rsid w:val="00315A88"/>
    <w:rsid w:val="00327992"/>
    <w:rsid w:val="00334F07"/>
    <w:rsid w:val="00347B01"/>
    <w:rsid w:val="003512D7"/>
    <w:rsid w:val="00355DE6"/>
    <w:rsid w:val="003566ED"/>
    <w:rsid w:val="003607FE"/>
    <w:rsid w:val="00362D00"/>
    <w:rsid w:val="00363382"/>
    <w:rsid w:val="00363DBD"/>
    <w:rsid w:val="00365CF2"/>
    <w:rsid w:val="003758AF"/>
    <w:rsid w:val="003843A5"/>
    <w:rsid w:val="003A032E"/>
    <w:rsid w:val="003A2215"/>
    <w:rsid w:val="003A565F"/>
    <w:rsid w:val="003B21DE"/>
    <w:rsid w:val="003B2D9E"/>
    <w:rsid w:val="003B6D7E"/>
    <w:rsid w:val="003B7236"/>
    <w:rsid w:val="003C0C1D"/>
    <w:rsid w:val="003C2B40"/>
    <w:rsid w:val="003E0006"/>
    <w:rsid w:val="003E25EA"/>
    <w:rsid w:val="003F73A0"/>
    <w:rsid w:val="004008A1"/>
    <w:rsid w:val="00410643"/>
    <w:rsid w:val="00410D4B"/>
    <w:rsid w:val="00421822"/>
    <w:rsid w:val="004301B5"/>
    <w:rsid w:val="00433EE8"/>
    <w:rsid w:val="004350C5"/>
    <w:rsid w:val="00451D4B"/>
    <w:rsid w:val="00457D40"/>
    <w:rsid w:val="00457F9D"/>
    <w:rsid w:val="00460B27"/>
    <w:rsid w:val="00465D00"/>
    <w:rsid w:val="00482219"/>
    <w:rsid w:val="004824EC"/>
    <w:rsid w:val="00482D02"/>
    <w:rsid w:val="00485F01"/>
    <w:rsid w:val="00494613"/>
    <w:rsid w:val="0049493B"/>
    <w:rsid w:val="004A57CA"/>
    <w:rsid w:val="004C1917"/>
    <w:rsid w:val="004D5546"/>
    <w:rsid w:val="004E47DA"/>
    <w:rsid w:val="00503188"/>
    <w:rsid w:val="00503C06"/>
    <w:rsid w:val="00515F73"/>
    <w:rsid w:val="00516063"/>
    <w:rsid w:val="0051623C"/>
    <w:rsid w:val="00517DBF"/>
    <w:rsid w:val="00525C74"/>
    <w:rsid w:val="00530741"/>
    <w:rsid w:val="00543C6C"/>
    <w:rsid w:val="00544450"/>
    <w:rsid w:val="00550360"/>
    <w:rsid w:val="0055202C"/>
    <w:rsid w:val="005551AF"/>
    <w:rsid w:val="005554F2"/>
    <w:rsid w:val="0056589A"/>
    <w:rsid w:val="005727A5"/>
    <w:rsid w:val="00582C8A"/>
    <w:rsid w:val="00594EBD"/>
    <w:rsid w:val="00597D77"/>
    <w:rsid w:val="005A0510"/>
    <w:rsid w:val="005B0596"/>
    <w:rsid w:val="005B3ABD"/>
    <w:rsid w:val="005C2383"/>
    <w:rsid w:val="005D2AF2"/>
    <w:rsid w:val="005D4CA6"/>
    <w:rsid w:val="005F27D3"/>
    <w:rsid w:val="005F4822"/>
    <w:rsid w:val="00600426"/>
    <w:rsid w:val="00615271"/>
    <w:rsid w:val="0062140C"/>
    <w:rsid w:val="00625E15"/>
    <w:rsid w:val="006305B8"/>
    <w:rsid w:val="00633A48"/>
    <w:rsid w:val="00643A51"/>
    <w:rsid w:val="006558F3"/>
    <w:rsid w:val="0068320D"/>
    <w:rsid w:val="00683EB0"/>
    <w:rsid w:val="006B3FC3"/>
    <w:rsid w:val="006B49B6"/>
    <w:rsid w:val="006C3C5A"/>
    <w:rsid w:val="006D44B3"/>
    <w:rsid w:val="006D5396"/>
    <w:rsid w:val="006E3FD1"/>
    <w:rsid w:val="006F0D24"/>
    <w:rsid w:val="006F7109"/>
    <w:rsid w:val="007133A3"/>
    <w:rsid w:val="00740F76"/>
    <w:rsid w:val="00741124"/>
    <w:rsid w:val="00751BAE"/>
    <w:rsid w:val="00771271"/>
    <w:rsid w:val="00782DD4"/>
    <w:rsid w:val="007851C7"/>
    <w:rsid w:val="007A0102"/>
    <w:rsid w:val="007A4C84"/>
    <w:rsid w:val="007B46AB"/>
    <w:rsid w:val="007B558B"/>
    <w:rsid w:val="007B762F"/>
    <w:rsid w:val="007C3553"/>
    <w:rsid w:val="007C748B"/>
    <w:rsid w:val="007F1AF1"/>
    <w:rsid w:val="007F58B3"/>
    <w:rsid w:val="008000BA"/>
    <w:rsid w:val="008029EF"/>
    <w:rsid w:val="008150BD"/>
    <w:rsid w:val="00816393"/>
    <w:rsid w:val="0082147A"/>
    <w:rsid w:val="0082157C"/>
    <w:rsid w:val="00826D73"/>
    <w:rsid w:val="00827817"/>
    <w:rsid w:val="00830D34"/>
    <w:rsid w:val="00845049"/>
    <w:rsid w:val="008472CB"/>
    <w:rsid w:val="00855270"/>
    <w:rsid w:val="0085574D"/>
    <w:rsid w:val="00867A2C"/>
    <w:rsid w:val="00883AF2"/>
    <w:rsid w:val="00895480"/>
    <w:rsid w:val="0089583E"/>
    <w:rsid w:val="008971E9"/>
    <w:rsid w:val="008A64D9"/>
    <w:rsid w:val="008A7305"/>
    <w:rsid w:val="008A7606"/>
    <w:rsid w:val="008C0481"/>
    <w:rsid w:val="008C0782"/>
    <w:rsid w:val="008C0F0F"/>
    <w:rsid w:val="008D1959"/>
    <w:rsid w:val="008E300A"/>
    <w:rsid w:val="008F1332"/>
    <w:rsid w:val="008F61C4"/>
    <w:rsid w:val="0090300F"/>
    <w:rsid w:val="00903B80"/>
    <w:rsid w:val="00930B1E"/>
    <w:rsid w:val="0093389B"/>
    <w:rsid w:val="00934296"/>
    <w:rsid w:val="00936F11"/>
    <w:rsid w:val="009436E3"/>
    <w:rsid w:val="00952349"/>
    <w:rsid w:val="00953B82"/>
    <w:rsid w:val="009625D1"/>
    <w:rsid w:val="00964033"/>
    <w:rsid w:val="00975265"/>
    <w:rsid w:val="009833AB"/>
    <w:rsid w:val="00986551"/>
    <w:rsid w:val="009A160A"/>
    <w:rsid w:val="009B693F"/>
    <w:rsid w:val="009C5852"/>
    <w:rsid w:val="009D36DD"/>
    <w:rsid w:val="009D570D"/>
    <w:rsid w:val="009E1796"/>
    <w:rsid w:val="009E7297"/>
    <w:rsid w:val="009F07EB"/>
    <w:rsid w:val="009F6FC9"/>
    <w:rsid w:val="00A07D6D"/>
    <w:rsid w:val="00A07E17"/>
    <w:rsid w:val="00A12D14"/>
    <w:rsid w:val="00A1471F"/>
    <w:rsid w:val="00A2225D"/>
    <w:rsid w:val="00A22A43"/>
    <w:rsid w:val="00A33D46"/>
    <w:rsid w:val="00A33DC7"/>
    <w:rsid w:val="00A35CE0"/>
    <w:rsid w:val="00A47A70"/>
    <w:rsid w:val="00A52F83"/>
    <w:rsid w:val="00A564C4"/>
    <w:rsid w:val="00A67672"/>
    <w:rsid w:val="00A67E94"/>
    <w:rsid w:val="00A82278"/>
    <w:rsid w:val="00A87A5F"/>
    <w:rsid w:val="00AB2E35"/>
    <w:rsid w:val="00AC056C"/>
    <w:rsid w:val="00AD131B"/>
    <w:rsid w:val="00AE17CE"/>
    <w:rsid w:val="00AF7758"/>
    <w:rsid w:val="00B443D8"/>
    <w:rsid w:val="00B456B9"/>
    <w:rsid w:val="00B508B1"/>
    <w:rsid w:val="00B621E7"/>
    <w:rsid w:val="00B64F2D"/>
    <w:rsid w:val="00B7195B"/>
    <w:rsid w:val="00B727EC"/>
    <w:rsid w:val="00B8237D"/>
    <w:rsid w:val="00B8478F"/>
    <w:rsid w:val="00B95C18"/>
    <w:rsid w:val="00B95F88"/>
    <w:rsid w:val="00BA5898"/>
    <w:rsid w:val="00BA62EA"/>
    <w:rsid w:val="00BD05E8"/>
    <w:rsid w:val="00BE238E"/>
    <w:rsid w:val="00BE70C2"/>
    <w:rsid w:val="00BE73DC"/>
    <w:rsid w:val="00C066CD"/>
    <w:rsid w:val="00C10703"/>
    <w:rsid w:val="00C16EB6"/>
    <w:rsid w:val="00C33572"/>
    <w:rsid w:val="00C35F43"/>
    <w:rsid w:val="00C37DD3"/>
    <w:rsid w:val="00C40284"/>
    <w:rsid w:val="00C46DB4"/>
    <w:rsid w:val="00C530FE"/>
    <w:rsid w:val="00C71341"/>
    <w:rsid w:val="00C72307"/>
    <w:rsid w:val="00CA0028"/>
    <w:rsid w:val="00CA42ED"/>
    <w:rsid w:val="00CA50D2"/>
    <w:rsid w:val="00CC52B3"/>
    <w:rsid w:val="00CD63D4"/>
    <w:rsid w:val="00CF53A2"/>
    <w:rsid w:val="00CF6768"/>
    <w:rsid w:val="00CF7AD9"/>
    <w:rsid w:val="00D04A7E"/>
    <w:rsid w:val="00D07874"/>
    <w:rsid w:val="00D16470"/>
    <w:rsid w:val="00D20835"/>
    <w:rsid w:val="00D2281F"/>
    <w:rsid w:val="00D36D10"/>
    <w:rsid w:val="00D42373"/>
    <w:rsid w:val="00D5600B"/>
    <w:rsid w:val="00D570CE"/>
    <w:rsid w:val="00D60175"/>
    <w:rsid w:val="00D64C50"/>
    <w:rsid w:val="00D6653E"/>
    <w:rsid w:val="00D75E8A"/>
    <w:rsid w:val="00D80F7B"/>
    <w:rsid w:val="00D8157B"/>
    <w:rsid w:val="00D9441B"/>
    <w:rsid w:val="00D9583A"/>
    <w:rsid w:val="00D97136"/>
    <w:rsid w:val="00DC5FAD"/>
    <w:rsid w:val="00DC7D83"/>
    <w:rsid w:val="00DD1540"/>
    <w:rsid w:val="00DE040E"/>
    <w:rsid w:val="00DE6B2B"/>
    <w:rsid w:val="00DF2D8F"/>
    <w:rsid w:val="00E02A31"/>
    <w:rsid w:val="00E11B75"/>
    <w:rsid w:val="00E23B55"/>
    <w:rsid w:val="00E3729E"/>
    <w:rsid w:val="00E44F11"/>
    <w:rsid w:val="00E64F2E"/>
    <w:rsid w:val="00E71BD5"/>
    <w:rsid w:val="00E76257"/>
    <w:rsid w:val="00E8594E"/>
    <w:rsid w:val="00E93CC8"/>
    <w:rsid w:val="00E94106"/>
    <w:rsid w:val="00E95811"/>
    <w:rsid w:val="00EA5E3E"/>
    <w:rsid w:val="00EC26F8"/>
    <w:rsid w:val="00EC5AB5"/>
    <w:rsid w:val="00EC7873"/>
    <w:rsid w:val="00ED46CA"/>
    <w:rsid w:val="00ED6CBF"/>
    <w:rsid w:val="00EF3664"/>
    <w:rsid w:val="00EF3893"/>
    <w:rsid w:val="00EF7229"/>
    <w:rsid w:val="00F00BF9"/>
    <w:rsid w:val="00F01543"/>
    <w:rsid w:val="00F14833"/>
    <w:rsid w:val="00F204B0"/>
    <w:rsid w:val="00F242AD"/>
    <w:rsid w:val="00F302E3"/>
    <w:rsid w:val="00F32890"/>
    <w:rsid w:val="00F348D4"/>
    <w:rsid w:val="00F377F8"/>
    <w:rsid w:val="00F509C4"/>
    <w:rsid w:val="00F61F97"/>
    <w:rsid w:val="00F62288"/>
    <w:rsid w:val="00F62CA3"/>
    <w:rsid w:val="00F63D85"/>
    <w:rsid w:val="00F7222F"/>
    <w:rsid w:val="00F77C2B"/>
    <w:rsid w:val="00F92585"/>
    <w:rsid w:val="00FA1632"/>
    <w:rsid w:val="00FA46DC"/>
    <w:rsid w:val="00FB240C"/>
    <w:rsid w:val="00FC760E"/>
    <w:rsid w:val="00FD6626"/>
    <w:rsid w:val="00FF1281"/>
    <w:rsid w:val="00FF3E53"/>
    <w:rsid w:val="00FF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E4437C3"/>
  <w15:docId w15:val="{287CA5E1-1837-498A-86B3-BE835DDB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40"/>
    <w:pPr>
      <w:spacing w:after="200" w:line="276" w:lineRule="auto"/>
    </w:pPr>
    <w:rPr>
      <w:rFonts w:eastAsia="Times New Roman"/>
      <w:sz w:val="22"/>
      <w:szCs w:val="22"/>
    </w:rPr>
  </w:style>
  <w:style w:type="paragraph" w:styleId="Heading1">
    <w:name w:val="heading 1"/>
    <w:next w:val="Normal"/>
    <w:link w:val="Heading1Char"/>
    <w:qFormat/>
    <w:rsid w:val="003B6D7E"/>
    <w:pPr>
      <w:outlineLvl w:val="0"/>
    </w:pPr>
    <w:rPr>
      <w:rFonts w:ascii="Times New Roman" w:eastAsia="Times New Roman" w:hAnsi="Times New Roman"/>
      <w:noProof/>
    </w:rPr>
  </w:style>
  <w:style w:type="paragraph" w:styleId="Heading2">
    <w:name w:val="heading 2"/>
    <w:next w:val="Normal"/>
    <w:link w:val="Heading2Char"/>
    <w:qFormat/>
    <w:rsid w:val="003B6D7E"/>
    <w:pPr>
      <w:outlineLvl w:val="1"/>
    </w:pPr>
    <w:rPr>
      <w:rFonts w:ascii="Times New Roman" w:eastAsia="Times New Roman" w:hAnsi="Times New Roman"/>
      <w:noProof/>
    </w:rPr>
  </w:style>
  <w:style w:type="paragraph" w:styleId="Heading3">
    <w:name w:val="heading 3"/>
    <w:basedOn w:val="Normal"/>
    <w:next w:val="Normal"/>
    <w:link w:val="Heading3Char"/>
    <w:uiPriority w:val="9"/>
    <w:semiHidden/>
    <w:unhideWhenUsed/>
    <w:qFormat/>
    <w:rsid w:val="00AF775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F7758"/>
    <w:pPr>
      <w:keepNext/>
      <w:spacing w:before="240" w:after="60"/>
      <w:outlineLvl w:val="3"/>
    </w:pPr>
    <w:rPr>
      <w:b/>
      <w:bCs/>
      <w:sz w:val="28"/>
      <w:szCs w:val="28"/>
    </w:rPr>
  </w:style>
  <w:style w:type="paragraph" w:styleId="Heading5">
    <w:name w:val="heading 5"/>
    <w:basedOn w:val="Normal"/>
    <w:next w:val="Normal"/>
    <w:link w:val="Heading5Char"/>
    <w:qFormat/>
    <w:rsid w:val="003B6D7E"/>
    <w:pPr>
      <w:keepNext/>
      <w:spacing w:after="0" w:line="240" w:lineRule="auto"/>
      <w:jc w:val="center"/>
      <w:outlineLvl w:val="4"/>
    </w:pPr>
    <w:rPr>
      <w:rFonts w:ascii="Times New Roman" w:hAnsi="Times New Roman"/>
      <w:b/>
      <w:sz w:val="32"/>
      <w:szCs w:val="20"/>
    </w:rPr>
  </w:style>
  <w:style w:type="paragraph" w:styleId="Heading8">
    <w:name w:val="heading 8"/>
    <w:basedOn w:val="Normal"/>
    <w:next w:val="Normal"/>
    <w:link w:val="Heading8Char"/>
    <w:qFormat/>
    <w:rsid w:val="003B6D7E"/>
    <w:pPr>
      <w:keepNext/>
      <w:spacing w:after="0" w:line="240" w:lineRule="auto"/>
      <w:ind w:left="2880"/>
      <w:outlineLvl w:val="7"/>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2B40"/>
    <w:pPr>
      <w:widowControl w:val="0"/>
      <w:autoSpaceDE w:val="0"/>
      <w:autoSpaceDN w:val="0"/>
      <w:adjustRightInd w:val="0"/>
    </w:pPr>
    <w:rPr>
      <w:rFonts w:ascii="Times New Roman" w:eastAsia="Times New Roman" w:hAnsi="Times New Roman"/>
      <w:color w:val="000000"/>
      <w:sz w:val="24"/>
      <w:szCs w:val="24"/>
    </w:rPr>
  </w:style>
  <w:style w:type="paragraph" w:customStyle="1" w:styleId="CM8">
    <w:name w:val="CM8"/>
    <w:basedOn w:val="Default"/>
    <w:next w:val="Default"/>
    <w:uiPriority w:val="99"/>
    <w:rsid w:val="003C2B40"/>
    <w:rPr>
      <w:color w:val="auto"/>
    </w:rPr>
  </w:style>
  <w:style w:type="paragraph" w:customStyle="1" w:styleId="CM9">
    <w:name w:val="CM9"/>
    <w:basedOn w:val="Default"/>
    <w:next w:val="Default"/>
    <w:uiPriority w:val="99"/>
    <w:rsid w:val="003C2B40"/>
    <w:rPr>
      <w:color w:val="auto"/>
    </w:rPr>
  </w:style>
  <w:style w:type="character" w:styleId="Hyperlink">
    <w:name w:val="Hyperlink"/>
    <w:basedOn w:val="DefaultParagraphFont"/>
    <w:uiPriority w:val="99"/>
    <w:unhideWhenUsed/>
    <w:rsid w:val="003C2B40"/>
    <w:rPr>
      <w:color w:val="0000FF"/>
      <w:u w:val="single"/>
    </w:rPr>
  </w:style>
  <w:style w:type="paragraph" w:styleId="ListParagraph">
    <w:name w:val="List Paragraph"/>
    <w:basedOn w:val="Normal"/>
    <w:uiPriority w:val="34"/>
    <w:qFormat/>
    <w:rsid w:val="003C2B40"/>
    <w:pPr>
      <w:ind w:left="720"/>
    </w:pPr>
  </w:style>
  <w:style w:type="paragraph" w:styleId="BodyTextIndent">
    <w:name w:val="Body Text Indent"/>
    <w:basedOn w:val="Normal"/>
    <w:link w:val="BodyTextIndentChar"/>
    <w:rsid w:val="00F32890"/>
    <w:pPr>
      <w:spacing w:after="0" w:line="240" w:lineRule="auto"/>
      <w:ind w:left="720"/>
    </w:pPr>
    <w:rPr>
      <w:rFonts w:ascii="Times" w:hAnsi="Times"/>
      <w:sz w:val="24"/>
      <w:szCs w:val="20"/>
    </w:rPr>
  </w:style>
  <w:style w:type="character" w:customStyle="1" w:styleId="BodyTextIndentChar">
    <w:name w:val="Body Text Indent Char"/>
    <w:basedOn w:val="DefaultParagraphFont"/>
    <w:link w:val="BodyTextIndent"/>
    <w:rsid w:val="00F32890"/>
    <w:rPr>
      <w:rFonts w:ascii="Times" w:eastAsia="Times New Roman" w:hAnsi="Times"/>
      <w:sz w:val="24"/>
    </w:rPr>
  </w:style>
  <w:style w:type="paragraph" w:customStyle="1" w:styleId="content">
    <w:name w:val="content"/>
    <w:basedOn w:val="Normal"/>
    <w:rsid w:val="00D9583A"/>
    <w:pPr>
      <w:shd w:val="clear" w:color="auto" w:fill="FFFFFF"/>
      <w:spacing w:before="100" w:beforeAutospacing="1" w:after="100" w:afterAutospacing="1" w:line="240" w:lineRule="auto"/>
      <w:ind w:left="152" w:right="106"/>
    </w:pPr>
    <w:rPr>
      <w:rFonts w:ascii="Arial" w:hAnsi="Arial" w:cs="Arial"/>
      <w:color w:val="000000"/>
    </w:rPr>
  </w:style>
  <w:style w:type="character" w:customStyle="1" w:styleId="Heading1Char">
    <w:name w:val="Heading 1 Char"/>
    <w:basedOn w:val="DefaultParagraphFont"/>
    <w:link w:val="Heading1"/>
    <w:rsid w:val="003B6D7E"/>
    <w:rPr>
      <w:rFonts w:ascii="Times New Roman" w:eastAsia="Times New Roman" w:hAnsi="Times New Roman"/>
      <w:noProof/>
      <w:lang w:val="en-US" w:eastAsia="en-US" w:bidi="ar-SA"/>
    </w:rPr>
  </w:style>
  <w:style w:type="character" w:customStyle="1" w:styleId="Heading2Char">
    <w:name w:val="Heading 2 Char"/>
    <w:basedOn w:val="DefaultParagraphFont"/>
    <w:link w:val="Heading2"/>
    <w:rsid w:val="003B6D7E"/>
    <w:rPr>
      <w:rFonts w:ascii="Times New Roman" w:eastAsia="Times New Roman" w:hAnsi="Times New Roman"/>
      <w:noProof/>
      <w:lang w:val="en-US" w:eastAsia="en-US" w:bidi="ar-SA"/>
    </w:rPr>
  </w:style>
  <w:style w:type="character" w:customStyle="1" w:styleId="Heading5Char">
    <w:name w:val="Heading 5 Char"/>
    <w:basedOn w:val="DefaultParagraphFont"/>
    <w:link w:val="Heading5"/>
    <w:rsid w:val="003B6D7E"/>
    <w:rPr>
      <w:rFonts w:ascii="Times New Roman" w:eastAsia="Times New Roman" w:hAnsi="Times New Roman"/>
      <w:b/>
      <w:sz w:val="32"/>
    </w:rPr>
  </w:style>
  <w:style w:type="character" w:customStyle="1" w:styleId="Heading8Char">
    <w:name w:val="Heading 8 Char"/>
    <w:basedOn w:val="DefaultParagraphFont"/>
    <w:link w:val="Heading8"/>
    <w:rsid w:val="003B6D7E"/>
    <w:rPr>
      <w:rFonts w:ascii="Times New Roman" w:eastAsia="Times New Roman" w:hAnsi="Times New Roman"/>
      <w:sz w:val="24"/>
    </w:rPr>
  </w:style>
  <w:style w:type="table" w:styleId="TableGrid">
    <w:name w:val="Table Grid"/>
    <w:basedOn w:val="TableNormal"/>
    <w:uiPriority w:val="59"/>
    <w:rsid w:val="000534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ochureCopy">
    <w:name w:val="Brochure Copy"/>
    <w:basedOn w:val="Normal"/>
    <w:qFormat/>
    <w:rsid w:val="000940C4"/>
    <w:pPr>
      <w:spacing w:after="120" w:line="300" w:lineRule="auto"/>
    </w:pPr>
    <w:rPr>
      <w:rFonts w:eastAsia="Calibri"/>
      <w:sz w:val="18"/>
    </w:rPr>
  </w:style>
  <w:style w:type="paragraph" w:styleId="NormalWeb">
    <w:name w:val="Normal (Web)"/>
    <w:basedOn w:val="Normal"/>
    <w:uiPriority w:val="99"/>
    <w:semiHidden/>
    <w:unhideWhenUsed/>
    <w:rsid w:val="00DE6B2B"/>
    <w:pPr>
      <w:spacing w:before="100" w:beforeAutospacing="1" w:after="100" w:afterAutospacing="1" w:line="240" w:lineRule="auto"/>
    </w:pPr>
    <w:rPr>
      <w:rFonts w:ascii="Times New Roman" w:hAnsi="Times New Roman"/>
      <w:color w:val="333333"/>
      <w:sz w:val="24"/>
      <w:szCs w:val="24"/>
    </w:rPr>
  </w:style>
  <w:style w:type="character" w:styleId="Strong">
    <w:name w:val="Strong"/>
    <w:basedOn w:val="DefaultParagraphFont"/>
    <w:uiPriority w:val="22"/>
    <w:qFormat/>
    <w:rsid w:val="00DE6B2B"/>
    <w:rPr>
      <w:b/>
      <w:bCs/>
    </w:rPr>
  </w:style>
  <w:style w:type="character" w:customStyle="1" w:styleId="Heading3Char">
    <w:name w:val="Heading 3 Char"/>
    <w:basedOn w:val="DefaultParagraphFont"/>
    <w:link w:val="Heading3"/>
    <w:uiPriority w:val="9"/>
    <w:semiHidden/>
    <w:rsid w:val="00AF775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F7758"/>
    <w:rPr>
      <w:rFonts w:ascii="Calibri" w:eastAsia="Times New Roman" w:hAnsi="Calibri" w:cs="Times New Roman"/>
      <w:b/>
      <w:bCs/>
      <w:sz w:val="28"/>
      <w:szCs w:val="28"/>
    </w:rPr>
  </w:style>
  <w:style w:type="paragraph" w:styleId="BodyTextIndent3">
    <w:name w:val="Body Text Indent 3"/>
    <w:basedOn w:val="Normal"/>
    <w:link w:val="BodyTextIndent3Char"/>
    <w:uiPriority w:val="99"/>
    <w:unhideWhenUsed/>
    <w:rsid w:val="00AF7758"/>
    <w:pPr>
      <w:spacing w:after="120"/>
      <w:ind w:left="360"/>
    </w:pPr>
    <w:rPr>
      <w:sz w:val="16"/>
      <w:szCs w:val="16"/>
    </w:rPr>
  </w:style>
  <w:style w:type="character" w:customStyle="1" w:styleId="BodyTextIndent3Char">
    <w:name w:val="Body Text Indent 3 Char"/>
    <w:basedOn w:val="DefaultParagraphFont"/>
    <w:link w:val="BodyTextIndent3"/>
    <w:uiPriority w:val="99"/>
    <w:rsid w:val="00AF7758"/>
    <w:rPr>
      <w:rFonts w:eastAsia="Times New Roman"/>
      <w:sz w:val="16"/>
      <w:szCs w:val="16"/>
    </w:rPr>
  </w:style>
  <w:style w:type="paragraph" w:styleId="Header">
    <w:name w:val="header"/>
    <w:basedOn w:val="Normal"/>
    <w:link w:val="HeaderChar"/>
    <w:rsid w:val="00AF7758"/>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basedOn w:val="DefaultParagraphFont"/>
    <w:link w:val="Header"/>
    <w:rsid w:val="00AF7758"/>
    <w:rPr>
      <w:rFonts w:ascii="Times New Roman" w:eastAsia="Times New Roman" w:hAnsi="Times New Roman"/>
    </w:rPr>
  </w:style>
  <w:style w:type="paragraph" w:styleId="Footer">
    <w:name w:val="footer"/>
    <w:basedOn w:val="Normal"/>
    <w:link w:val="FooterChar"/>
    <w:uiPriority w:val="99"/>
    <w:unhideWhenUsed/>
    <w:rsid w:val="00457F9D"/>
    <w:pPr>
      <w:tabs>
        <w:tab w:val="center" w:pos="4680"/>
        <w:tab w:val="right" w:pos="9360"/>
      </w:tabs>
    </w:pPr>
  </w:style>
  <w:style w:type="character" w:customStyle="1" w:styleId="FooterChar">
    <w:name w:val="Footer Char"/>
    <w:basedOn w:val="DefaultParagraphFont"/>
    <w:link w:val="Footer"/>
    <w:uiPriority w:val="99"/>
    <w:rsid w:val="00457F9D"/>
    <w:rPr>
      <w:rFonts w:eastAsia="Times New Roman"/>
      <w:sz w:val="22"/>
      <w:szCs w:val="22"/>
    </w:rPr>
  </w:style>
  <w:style w:type="paragraph" w:styleId="BalloonText">
    <w:name w:val="Balloon Text"/>
    <w:basedOn w:val="Normal"/>
    <w:link w:val="BalloonTextChar"/>
    <w:uiPriority w:val="99"/>
    <w:semiHidden/>
    <w:unhideWhenUsed/>
    <w:rsid w:val="0045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9D"/>
    <w:rPr>
      <w:rFonts w:ascii="Tahoma" w:eastAsia="Times New Roman" w:hAnsi="Tahoma" w:cs="Tahoma"/>
      <w:sz w:val="16"/>
      <w:szCs w:val="16"/>
    </w:rPr>
  </w:style>
  <w:style w:type="paragraph" w:styleId="BodyText2">
    <w:name w:val="Body Text 2"/>
    <w:basedOn w:val="Normal"/>
    <w:link w:val="BodyText2Char"/>
    <w:uiPriority w:val="99"/>
    <w:semiHidden/>
    <w:unhideWhenUsed/>
    <w:rsid w:val="00190A13"/>
    <w:pPr>
      <w:spacing w:after="120" w:line="480" w:lineRule="auto"/>
    </w:pPr>
  </w:style>
  <w:style w:type="character" w:customStyle="1" w:styleId="BodyText2Char">
    <w:name w:val="Body Text 2 Char"/>
    <w:basedOn w:val="DefaultParagraphFont"/>
    <w:link w:val="BodyText2"/>
    <w:uiPriority w:val="99"/>
    <w:semiHidden/>
    <w:rsid w:val="00190A13"/>
    <w:rPr>
      <w:rFonts w:eastAsia="Times New Roman"/>
      <w:sz w:val="22"/>
      <w:szCs w:val="22"/>
    </w:rPr>
  </w:style>
  <w:style w:type="paragraph" w:styleId="FootnoteText">
    <w:name w:val="footnote text"/>
    <w:basedOn w:val="Normal"/>
    <w:link w:val="FootnoteTextChar"/>
    <w:uiPriority w:val="99"/>
    <w:semiHidden/>
    <w:unhideWhenUsed/>
    <w:rsid w:val="00365CF2"/>
    <w:rPr>
      <w:sz w:val="20"/>
      <w:szCs w:val="20"/>
    </w:rPr>
  </w:style>
  <w:style w:type="character" w:customStyle="1" w:styleId="FootnoteTextChar">
    <w:name w:val="Footnote Text Char"/>
    <w:basedOn w:val="DefaultParagraphFont"/>
    <w:link w:val="FootnoteText"/>
    <w:uiPriority w:val="99"/>
    <w:semiHidden/>
    <w:rsid w:val="00365CF2"/>
    <w:rPr>
      <w:rFonts w:eastAsia="Times New Roman"/>
    </w:rPr>
  </w:style>
  <w:style w:type="character" w:styleId="FootnoteReference">
    <w:name w:val="footnote reference"/>
    <w:basedOn w:val="DefaultParagraphFont"/>
    <w:uiPriority w:val="99"/>
    <w:semiHidden/>
    <w:unhideWhenUsed/>
    <w:rsid w:val="00365CF2"/>
    <w:rPr>
      <w:vertAlign w:val="superscript"/>
    </w:rPr>
  </w:style>
  <w:style w:type="table" w:customStyle="1" w:styleId="LightShading-Accent11">
    <w:name w:val="Light Shading - Accent 11"/>
    <w:basedOn w:val="TableNormal"/>
    <w:uiPriority w:val="60"/>
    <w:rsid w:val="0062140C"/>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F62288"/>
    <w:rPr>
      <w:color w:val="800080"/>
      <w:u w:val="single"/>
    </w:rPr>
  </w:style>
  <w:style w:type="character" w:styleId="UnresolvedMention">
    <w:name w:val="Unresolved Mention"/>
    <w:basedOn w:val="DefaultParagraphFont"/>
    <w:uiPriority w:val="99"/>
    <w:semiHidden/>
    <w:unhideWhenUsed/>
    <w:rsid w:val="00141A8F"/>
    <w:rPr>
      <w:color w:val="605E5C"/>
      <w:shd w:val="clear" w:color="auto" w:fill="E1DFDD"/>
    </w:rPr>
  </w:style>
  <w:style w:type="character" w:styleId="Emphasis">
    <w:name w:val="Emphasis"/>
    <w:uiPriority w:val="20"/>
    <w:qFormat/>
    <w:rsid w:val="001673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na.graham@marylan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ianna.graham@maryland.gov" TargetMode="External"/><Relationship Id="rId4" Type="http://schemas.openxmlformats.org/officeDocument/2006/relationships/settings" Target="settings.xml"/><Relationship Id="rId9" Type="http://schemas.openxmlformats.org/officeDocument/2006/relationships/hyperlink" Target="http://goc.maryland.gov/wellbeingscorec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D4177-7EF1-4995-9E8F-B2A595F8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18599</CharactersWithSpaces>
  <SharedDoc>false</SharedDoc>
  <HLinks>
    <vt:vector size="24" baseType="variant">
      <vt:variant>
        <vt:i4>5832827</vt:i4>
      </vt:variant>
      <vt:variant>
        <vt:i4>6</vt:i4>
      </vt:variant>
      <vt:variant>
        <vt:i4>0</vt:i4>
      </vt:variant>
      <vt:variant>
        <vt:i4>5</vt:i4>
      </vt:variant>
      <vt:variant>
        <vt:lpwstr>mailto:cstewart@garrettpartnership.org</vt:lpwstr>
      </vt:variant>
      <vt:variant>
        <vt:lpwstr/>
      </vt:variant>
      <vt:variant>
        <vt:i4>3539001</vt:i4>
      </vt:variant>
      <vt:variant>
        <vt:i4>3</vt:i4>
      </vt:variant>
      <vt:variant>
        <vt:i4>0</vt:i4>
      </vt:variant>
      <vt:variant>
        <vt:i4>5</vt:i4>
      </vt:variant>
      <vt:variant>
        <vt:lpwstr>http://www.garrettpartnership.org/</vt:lpwstr>
      </vt:variant>
      <vt:variant>
        <vt:lpwstr/>
      </vt:variant>
      <vt:variant>
        <vt:i4>5832827</vt:i4>
      </vt:variant>
      <vt:variant>
        <vt:i4>0</vt:i4>
      </vt:variant>
      <vt:variant>
        <vt:i4>0</vt:i4>
      </vt:variant>
      <vt:variant>
        <vt:i4>5</vt:i4>
      </vt:variant>
      <vt:variant>
        <vt:lpwstr>mailto:cstewart@garrettpartnership.org</vt:lpwstr>
      </vt:variant>
      <vt:variant>
        <vt:lpwstr/>
      </vt:variant>
      <vt:variant>
        <vt:i4>6815790</vt:i4>
      </vt:variant>
      <vt:variant>
        <vt:i4>0</vt:i4>
      </vt:variant>
      <vt:variant>
        <vt:i4>0</vt:i4>
      </vt:variant>
      <vt:variant>
        <vt:i4>5</vt:i4>
      </vt:variant>
      <vt:variant>
        <vt:lpwstr>http://www.goc.state.md.us/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Biers</dc:creator>
  <cp:lastModifiedBy>Julie Sanders</cp:lastModifiedBy>
  <cp:revision>17</cp:revision>
  <cp:lastPrinted>2023-03-22T13:39:00Z</cp:lastPrinted>
  <dcterms:created xsi:type="dcterms:W3CDTF">2023-03-21T14:54:00Z</dcterms:created>
  <dcterms:modified xsi:type="dcterms:W3CDTF">2023-03-22T14:07:00Z</dcterms:modified>
</cp:coreProperties>
</file>